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0" w:type="dxa"/>
        <w:tblInd w:w="-72" w:type="dxa"/>
        <w:tblLayout w:type="fixed"/>
        <w:tblCellMar>
          <w:left w:w="70" w:type="dxa"/>
          <w:right w:w="70" w:type="dxa"/>
        </w:tblCellMar>
        <w:tblLook w:val="0000"/>
      </w:tblPr>
      <w:tblGrid>
        <w:gridCol w:w="5139"/>
        <w:gridCol w:w="5351"/>
      </w:tblGrid>
      <w:tr w:rsidR="000C1A0F" w:rsidRPr="00DA2C84" w:rsidTr="00493300">
        <w:trPr>
          <w:trHeight w:val="2940"/>
        </w:trPr>
        <w:tc>
          <w:tcPr>
            <w:tcW w:w="5139" w:type="dxa"/>
          </w:tcPr>
          <w:p w:rsidR="000C1A0F" w:rsidRPr="00DA2C84" w:rsidRDefault="000C1A0F" w:rsidP="00456722">
            <w:pPr>
              <w:suppressLineNumbers/>
              <w:tabs>
                <w:tab w:val="left" w:pos="477"/>
              </w:tabs>
              <w:jc w:val="center"/>
              <w:rPr>
                <w:kern w:val="24"/>
              </w:rPr>
            </w:pPr>
            <w:r w:rsidRPr="00DA2C84">
              <w:rPr>
                <w:sz w:val="22"/>
                <w:szCs w:val="22"/>
              </w:rPr>
              <w:t xml:space="preserve">  Федеральная служба по надзору</w:t>
            </w:r>
            <w:r w:rsidRPr="00DA2C84">
              <w:rPr>
                <w:sz w:val="22"/>
                <w:szCs w:val="22"/>
              </w:rPr>
              <w:br/>
              <w:t>в сфере защиты прав потребителей</w:t>
            </w:r>
            <w:r w:rsidRPr="00DA2C84">
              <w:rPr>
                <w:sz w:val="22"/>
                <w:szCs w:val="22"/>
              </w:rPr>
              <w:br/>
              <w:t>и благополучия человека</w:t>
            </w:r>
            <w:r w:rsidRPr="00DA2C84">
              <w:rPr>
                <w:sz w:val="22"/>
                <w:szCs w:val="22"/>
              </w:rPr>
              <w:br/>
            </w:r>
            <w:r w:rsidRPr="00DA2C84">
              <w:rPr>
                <w:b/>
                <w:bCs/>
                <w:sz w:val="22"/>
                <w:szCs w:val="22"/>
              </w:rPr>
              <w:t>Федеральное бюджетное</w:t>
            </w:r>
            <w:r w:rsidRPr="00DA2C84">
              <w:rPr>
                <w:b/>
                <w:bCs/>
                <w:sz w:val="22"/>
                <w:szCs w:val="22"/>
              </w:rPr>
              <w:br/>
              <w:t>учреждение здравоохранения</w:t>
            </w:r>
            <w:r w:rsidRPr="00DA2C84">
              <w:rPr>
                <w:b/>
                <w:bCs/>
                <w:sz w:val="22"/>
                <w:szCs w:val="22"/>
              </w:rPr>
              <w:br/>
              <w:t xml:space="preserve">«Центр гигиены и эпидемиологии </w:t>
            </w:r>
            <w:r w:rsidRPr="00DA2C84">
              <w:rPr>
                <w:b/>
                <w:bCs/>
                <w:sz w:val="22"/>
                <w:szCs w:val="22"/>
              </w:rPr>
              <w:br/>
              <w:t>в Ивановской области»</w:t>
            </w:r>
          </w:p>
          <w:p w:rsidR="000C1A0F" w:rsidRPr="00DA2C84" w:rsidRDefault="000C1A0F" w:rsidP="00456722">
            <w:pPr>
              <w:tabs>
                <w:tab w:val="left" w:pos="477"/>
              </w:tabs>
              <w:spacing w:before="120"/>
              <w:jc w:val="center"/>
            </w:pPr>
            <w:smartTag w:uri="urn:schemas-microsoft-com:office:smarttags" w:element="metricconverter">
              <w:smartTagPr>
                <w:attr w:name="ProductID" w:val="153035, г"/>
              </w:smartTagPr>
              <w:r w:rsidRPr="00DA2C84">
                <w:rPr>
                  <w:sz w:val="22"/>
                  <w:szCs w:val="22"/>
                </w:rPr>
                <w:t>153035, г</w:t>
              </w:r>
            </w:smartTag>
            <w:r w:rsidRPr="00DA2C84">
              <w:rPr>
                <w:sz w:val="22"/>
                <w:szCs w:val="22"/>
              </w:rPr>
              <w:t>. Иваново, ул. Воронина, д. 12</w:t>
            </w:r>
          </w:p>
          <w:p w:rsidR="000C1A0F" w:rsidRPr="00DA2C84" w:rsidRDefault="000C1A0F" w:rsidP="00456722">
            <w:pPr>
              <w:tabs>
                <w:tab w:val="left" w:pos="477"/>
              </w:tabs>
              <w:jc w:val="center"/>
            </w:pPr>
            <w:r w:rsidRPr="00DA2C84">
              <w:rPr>
                <w:sz w:val="22"/>
                <w:szCs w:val="22"/>
              </w:rPr>
              <w:t>Тел.: (4932) 23-47-05, факс (4932) 23-06-06</w:t>
            </w:r>
          </w:p>
          <w:p w:rsidR="000C1A0F" w:rsidRPr="009E235F" w:rsidRDefault="000C1A0F" w:rsidP="00456722">
            <w:pPr>
              <w:tabs>
                <w:tab w:val="left" w:pos="477"/>
              </w:tabs>
              <w:jc w:val="center"/>
            </w:pPr>
            <w:r w:rsidRPr="00DA2C84">
              <w:rPr>
                <w:sz w:val="22"/>
                <w:szCs w:val="22"/>
                <w:lang w:val="en-US"/>
              </w:rPr>
              <w:t>E</w:t>
            </w:r>
            <w:r w:rsidRPr="009E235F">
              <w:rPr>
                <w:sz w:val="22"/>
                <w:szCs w:val="22"/>
              </w:rPr>
              <w:t>-</w:t>
            </w:r>
            <w:r w:rsidRPr="00DA2C84">
              <w:rPr>
                <w:sz w:val="22"/>
                <w:szCs w:val="22"/>
                <w:lang w:val="en-US"/>
              </w:rPr>
              <w:t>mail</w:t>
            </w:r>
            <w:r w:rsidRPr="009E235F">
              <w:rPr>
                <w:sz w:val="22"/>
                <w:szCs w:val="22"/>
              </w:rPr>
              <w:t xml:space="preserve">: </w:t>
            </w:r>
            <w:r w:rsidR="00031D47" w:rsidRPr="003943B3">
              <w:t>ivfguz37@yandex.ru</w:t>
            </w:r>
          </w:p>
          <w:p w:rsidR="000C1A0F" w:rsidRPr="009E235F" w:rsidRDefault="000C1A0F" w:rsidP="00456722">
            <w:pPr>
              <w:tabs>
                <w:tab w:val="left" w:pos="477"/>
              </w:tabs>
              <w:jc w:val="center"/>
            </w:pPr>
            <w:r w:rsidRPr="00DA2C84">
              <w:rPr>
                <w:sz w:val="22"/>
                <w:szCs w:val="22"/>
              </w:rPr>
              <w:t>ОКПО</w:t>
            </w:r>
            <w:r w:rsidRPr="009E235F">
              <w:rPr>
                <w:sz w:val="22"/>
                <w:szCs w:val="22"/>
              </w:rPr>
              <w:t xml:space="preserve"> 75902430, </w:t>
            </w:r>
            <w:r w:rsidRPr="00DA2C84">
              <w:rPr>
                <w:sz w:val="22"/>
                <w:szCs w:val="22"/>
              </w:rPr>
              <w:t>ОГРН</w:t>
            </w:r>
            <w:r w:rsidRPr="009E235F">
              <w:rPr>
                <w:sz w:val="22"/>
                <w:szCs w:val="22"/>
              </w:rPr>
              <w:t xml:space="preserve"> 1053701048378</w:t>
            </w:r>
          </w:p>
          <w:p w:rsidR="000C1A0F" w:rsidRPr="00DA2C84" w:rsidRDefault="000C1A0F" w:rsidP="00456722">
            <w:pPr>
              <w:tabs>
                <w:tab w:val="left" w:pos="477"/>
              </w:tabs>
              <w:jc w:val="center"/>
            </w:pPr>
            <w:r w:rsidRPr="00DA2C84">
              <w:rPr>
                <w:sz w:val="22"/>
                <w:szCs w:val="22"/>
              </w:rPr>
              <w:t>ИНН/КПП 3702068421/370201001</w:t>
            </w:r>
          </w:p>
          <w:p w:rsidR="000C1A0F" w:rsidRPr="00DA2C84" w:rsidRDefault="000C1A0F" w:rsidP="006828BC">
            <w:pPr>
              <w:suppressLineNumbers/>
              <w:tabs>
                <w:tab w:val="left" w:pos="477"/>
                <w:tab w:val="center" w:pos="2608"/>
              </w:tabs>
              <w:rPr>
                <w:b/>
                <w:kern w:val="24"/>
              </w:rPr>
            </w:pPr>
            <w:r w:rsidRPr="00DA2C84">
              <w:rPr>
                <w:b/>
                <w:sz w:val="22"/>
                <w:szCs w:val="22"/>
              </w:rPr>
              <w:t xml:space="preserve"> </w:t>
            </w:r>
          </w:p>
        </w:tc>
        <w:tc>
          <w:tcPr>
            <w:tcW w:w="5351" w:type="dxa"/>
          </w:tcPr>
          <w:p w:rsidR="000C1A0F" w:rsidRPr="00DA2C84" w:rsidRDefault="000C1A0F" w:rsidP="0057432D">
            <w:pPr>
              <w:suppressLineNumbers/>
              <w:spacing w:line="360" w:lineRule="auto"/>
              <w:jc w:val="both"/>
              <w:rPr>
                <w:kern w:val="24"/>
              </w:rPr>
            </w:pPr>
          </w:p>
          <w:p w:rsidR="000C1A0F" w:rsidRPr="00DA2C84" w:rsidRDefault="000C1A0F" w:rsidP="0057432D">
            <w:pPr>
              <w:pStyle w:val="1"/>
              <w:jc w:val="right"/>
              <w:rPr>
                <w:b w:val="0"/>
                <w:bCs w:val="0"/>
              </w:rPr>
            </w:pPr>
            <w:r w:rsidRPr="00DA2C84">
              <w:rPr>
                <w:b w:val="0"/>
                <w:bCs w:val="0"/>
                <w:sz w:val="22"/>
                <w:szCs w:val="22"/>
              </w:rPr>
              <w:t>УТВЕРЖДАЮ:</w:t>
            </w:r>
          </w:p>
          <w:p w:rsidR="000C1A0F" w:rsidRPr="00DA2C84" w:rsidRDefault="005B6D46" w:rsidP="009B5E88">
            <w:pPr>
              <w:suppressLineNumbers/>
              <w:spacing w:line="360" w:lineRule="auto"/>
              <w:jc w:val="right"/>
              <w:rPr>
                <w:kern w:val="24"/>
              </w:rPr>
            </w:pPr>
            <w:r>
              <w:rPr>
                <w:bCs/>
                <w:sz w:val="22"/>
                <w:szCs w:val="22"/>
              </w:rPr>
              <w:t>Р</w:t>
            </w:r>
            <w:r w:rsidR="008E47A9">
              <w:rPr>
                <w:bCs/>
                <w:sz w:val="22"/>
                <w:szCs w:val="22"/>
              </w:rPr>
              <w:t>уководитель</w:t>
            </w:r>
            <w:r>
              <w:rPr>
                <w:bCs/>
                <w:sz w:val="22"/>
                <w:szCs w:val="22"/>
              </w:rPr>
              <w:t xml:space="preserve"> отдела по организации закупок </w:t>
            </w:r>
          </w:p>
          <w:p w:rsidR="000C1A0F" w:rsidRPr="00DA2C84" w:rsidRDefault="000C1A0F" w:rsidP="0057432D">
            <w:pPr>
              <w:suppressLineNumbers/>
              <w:jc w:val="right"/>
              <w:rPr>
                <w:b/>
                <w:bCs/>
                <w:kern w:val="24"/>
              </w:rPr>
            </w:pPr>
            <w:r w:rsidRPr="00DA2C84">
              <w:rPr>
                <w:b/>
                <w:bCs/>
                <w:kern w:val="24"/>
                <w:sz w:val="22"/>
                <w:szCs w:val="22"/>
              </w:rPr>
              <w:t xml:space="preserve">ФБУЗ «Центр гигиены и эпидемиологии </w:t>
            </w:r>
          </w:p>
          <w:p w:rsidR="000C1A0F" w:rsidRPr="00DA2C84" w:rsidRDefault="000C1A0F" w:rsidP="0057432D">
            <w:pPr>
              <w:suppressLineNumbers/>
              <w:jc w:val="right"/>
              <w:rPr>
                <w:b/>
                <w:bCs/>
                <w:kern w:val="24"/>
              </w:rPr>
            </w:pPr>
            <w:r w:rsidRPr="00DA2C84">
              <w:rPr>
                <w:b/>
                <w:bCs/>
                <w:kern w:val="24"/>
                <w:sz w:val="22"/>
                <w:szCs w:val="22"/>
              </w:rPr>
              <w:t>в Ивановской области»</w:t>
            </w:r>
          </w:p>
          <w:p w:rsidR="000C1A0F" w:rsidRPr="00DA2C84" w:rsidRDefault="000C1A0F" w:rsidP="0057432D">
            <w:pPr>
              <w:suppressLineNumbers/>
              <w:jc w:val="right"/>
              <w:rPr>
                <w:kern w:val="24"/>
              </w:rPr>
            </w:pPr>
          </w:p>
          <w:p w:rsidR="000C1A0F" w:rsidRDefault="000C1A0F" w:rsidP="00454004">
            <w:pPr>
              <w:suppressLineNumbers/>
              <w:jc w:val="right"/>
              <w:rPr>
                <w:kern w:val="24"/>
              </w:rPr>
            </w:pPr>
            <w:r w:rsidRPr="00DA2C84">
              <w:rPr>
                <w:kern w:val="24"/>
                <w:sz w:val="22"/>
                <w:szCs w:val="22"/>
              </w:rPr>
              <w:t>_____</w:t>
            </w:r>
            <w:r w:rsidR="005B6D46">
              <w:rPr>
                <w:kern w:val="24"/>
                <w:sz w:val="22"/>
                <w:szCs w:val="22"/>
              </w:rPr>
              <w:t>Д.В. Золотарев</w:t>
            </w:r>
          </w:p>
          <w:p w:rsidR="000C1A0F" w:rsidRDefault="000C1A0F" w:rsidP="00454004">
            <w:pPr>
              <w:suppressLineNumbers/>
              <w:jc w:val="right"/>
              <w:rPr>
                <w:kern w:val="24"/>
              </w:rPr>
            </w:pPr>
          </w:p>
          <w:p w:rsidR="000C1A0F" w:rsidRPr="00DA2C84" w:rsidRDefault="00952C3C" w:rsidP="00952C3C">
            <w:pPr>
              <w:suppressLineNumbers/>
              <w:jc w:val="right"/>
              <w:rPr>
                <w:kern w:val="24"/>
              </w:rPr>
            </w:pPr>
            <w:r>
              <w:rPr>
                <w:kern w:val="24"/>
                <w:sz w:val="22"/>
                <w:szCs w:val="22"/>
              </w:rPr>
              <w:t>19</w:t>
            </w:r>
            <w:r w:rsidR="00031D47">
              <w:rPr>
                <w:kern w:val="24"/>
                <w:sz w:val="22"/>
                <w:szCs w:val="22"/>
              </w:rPr>
              <w:t>.0</w:t>
            </w:r>
            <w:r>
              <w:rPr>
                <w:kern w:val="24"/>
                <w:sz w:val="22"/>
                <w:szCs w:val="22"/>
              </w:rPr>
              <w:t>4</w:t>
            </w:r>
            <w:r w:rsidR="00031D47">
              <w:rPr>
                <w:kern w:val="24"/>
                <w:sz w:val="22"/>
                <w:szCs w:val="22"/>
              </w:rPr>
              <w:t>.2024</w:t>
            </w:r>
            <w:r w:rsidR="00D84AFC">
              <w:rPr>
                <w:kern w:val="24"/>
                <w:sz w:val="22"/>
                <w:szCs w:val="22"/>
              </w:rPr>
              <w:t xml:space="preserve"> года</w:t>
            </w:r>
          </w:p>
        </w:tc>
      </w:tr>
    </w:tbl>
    <w:p w:rsidR="000C1A0F" w:rsidRDefault="000C1A0F" w:rsidP="008F5ACC">
      <w:pPr>
        <w:pStyle w:val="1"/>
        <w:rPr>
          <w:sz w:val="22"/>
          <w:szCs w:val="22"/>
        </w:rPr>
      </w:pPr>
    </w:p>
    <w:p w:rsidR="00D87FFA" w:rsidRPr="00D87FFA" w:rsidRDefault="00D87FFA" w:rsidP="00D87FFA"/>
    <w:p w:rsidR="000C1A0F" w:rsidRPr="0005456B" w:rsidRDefault="000C1A0F" w:rsidP="00B92E01">
      <w:pPr>
        <w:pStyle w:val="1"/>
        <w:rPr>
          <w:bCs w:val="0"/>
          <w:sz w:val="22"/>
          <w:szCs w:val="22"/>
        </w:rPr>
      </w:pPr>
      <w:r w:rsidRPr="0005456B">
        <w:rPr>
          <w:b w:val="0"/>
          <w:bCs w:val="0"/>
          <w:sz w:val="22"/>
          <w:szCs w:val="22"/>
        </w:rPr>
        <w:t xml:space="preserve">ФОРМА ТОРГОВ – </w:t>
      </w:r>
      <w:r w:rsidRPr="0005456B">
        <w:rPr>
          <w:bCs w:val="0"/>
          <w:sz w:val="22"/>
          <w:szCs w:val="22"/>
        </w:rPr>
        <w:t>запрос котировок</w:t>
      </w:r>
      <w:r w:rsidR="0017778E" w:rsidRPr="0005456B">
        <w:rPr>
          <w:bCs w:val="0"/>
          <w:sz w:val="22"/>
          <w:szCs w:val="22"/>
        </w:rPr>
        <w:t xml:space="preserve"> в электронной форме</w:t>
      </w:r>
      <w:r w:rsidR="0005456B" w:rsidRPr="0005456B">
        <w:rPr>
          <w:bCs w:val="0"/>
          <w:sz w:val="22"/>
          <w:szCs w:val="22"/>
        </w:rPr>
        <w:t xml:space="preserve"> </w:t>
      </w:r>
      <w:r w:rsidR="0005456B" w:rsidRPr="0005456B">
        <w:rPr>
          <w:sz w:val="22"/>
          <w:szCs w:val="22"/>
        </w:rPr>
        <w:t xml:space="preserve">на поставку </w:t>
      </w:r>
      <w:r w:rsidR="00952C3C">
        <w:rPr>
          <w:sz w:val="22"/>
          <w:szCs w:val="22"/>
        </w:rPr>
        <w:t xml:space="preserve">рН-метра для нужд </w:t>
      </w:r>
      <w:r w:rsidR="00952C3C" w:rsidRPr="00D66928">
        <w:t>Филиал</w:t>
      </w:r>
      <w:r w:rsidR="00952C3C">
        <w:t>а</w:t>
      </w:r>
      <w:r w:rsidR="00952C3C" w:rsidRPr="00D66928">
        <w:t xml:space="preserve"> ФБУЗ «Центр гигиены и эпидемиологии в Ивановской области в городе Фурманове, Фурмановском и Приволжском районах»</w:t>
      </w:r>
    </w:p>
    <w:p w:rsidR="000C1A0F" w:rsidRDefault="000C1A0F" w:rsidP="0050045B"/>
    <w:p w:rsidR="00D87FFA" w:rsidRPr="0050045B" w:rsidRDefault="00D87FFA" w:rsidP="0050045B"/>
    <w:tbl>
      <w:tblPr>
        <w:tblpPr w:leftFromText="180" w:rightFromText="180" w:vertAnchor="text" w:horzAnchor="margin" w:tblpXSpec="center" w:tblpY="85"/>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34"/>
        <w:gridCol w:w="5644"/>
        <w:gridCol w:w="1812"/>
      </w:tblGrid>
      <w:tr w:rsidR="000C1A0F" w:rsidRPr="004A7913" w:rsidTr="006828BC">
        <w:tc>
          <w:tcPr>
            <w:tcW w:w="3034" w:type="dxa"/>
            <w:tcBorders>
              <w:top w:val="nil"/>
              <w:left w:val="nil"/>
              <w:right w:val="nil"/>
            </w:tcBorders>
          </w:tcPr>
          <w:p w:rsidR="000C1A0F" w:rsidRPr="004A7913" w:rsidRDefault="000C1A0F" w:rsidP="00774FD0">
            <w:pPr>
              <w:rPr>
                <w:b/>
                <w:bCs/>
              </w:rPr>
            </w:pPr>
            <w:r w:rsidRPr="004A7913">
              <w:rPr>
                <w:b/>
                <w:bCs/>
                <w:sz w:val="22"/>
                <w:szCs w:val="22"/>
              </w:rPr>
              <w:t>Наименование комиссии:</w:t>
            </w:r>
          </w:p>
        </w:tc>
        <w:tc>
          <w:tcPr>
            <w:tcW w:w="7456" w:type="dxa"/>
            <w:gridSpan w:val="2"/>
            <w:tcBorders>
              <w:top w:val="nil"/>
              <w:left w:val="nil"/>
              <w:right w:val="nil"/>
            </w:tcBorders>
          </w:tcPr>
          <w:p w:rsidR="000C1A0F" w:rsidRPr="004A7913" w:rsidRDefault="000C1A0F" w:rsidP="00774FD0">
            <w:pPr>
              <w:rPr>
                <w:b/>
                <w:bCs/>
                <w:i/>
                <w:iCs/>
              </w:rPr>
            </w:pPr>
            <w:r w:rsidRPr="004A7913">
              <w:rPr>
                <w:b/>
                <w:bCs/>
                <w:i/>
                <w:iCs/>
                <w:sz w:val="22"/>
                <w:szCs w:val="22"/>
              </w:rPr>
              <w:t>Единая комиссия по осуществлению закупок ФБУЗ «Центр гигиены и эпидемиологии в Ивановской области»</w:t>
            </w:r>
          </w:p>
          <w:p w:rsidR="000C1A0F" w:rsidRPr="004A7913" w:rsidRDefault="000C1A0F" w:rsidP="00774FD0">
            <w:pPr>
              <w:rPr>
                <w:b/>
                <w:bCs/>
                <w:i/>
                <w:iCs/>
              </w:rPr>
            </w:pPr>
          </w:p>
          <w:p w:rsidR="000C1A0F" w:rsidRPr="004A7913" w:rsidRDefault="000C1A0F" w:rsidP="00774FD0">
            <w:pPr>
              <w:jc w:val="right"/>
              <w:rPr>
                <w:b/>
                <w:bCs/>
              </w:rPr>
            </w:pPr>
            <w:r w:rsidRPr="004A7913">
              <w:rPr>
                <w:b/>
                <w:bCs/>
                <w:sz w:val="22"/>
                <w:szCs w:val="22"/>
              </w:rPr>
              <w:t>СОГЛАСОВАНО</w:t>
            </w:r>
            <w:r w:rsidRPr="004A7913">
              <w:rPr>
                <w:b/>
                <w:bCs/>
                <w:sz w:val="22"/>
                <w:szCs w:val="22"/>
                <w:lang w:val="en-US"/>
              </w:rPr>
              <w:t>:</w:t>
            </w:r>
          </w:p>
          <w:p w:rsidR="000C1A0F" w:rsidRPr="004A7913" w:rsidRDefault="000C1A0F" w:rsidP="00774FD0">
            <w:pPr>
              <w:jc w:val="right"/>
              <w:rPr>
                <w:b/>
                <w:bCs/>
              </w:rPr>
            </w:pPr>
          </w:p>
        </w:tc>
      </w:tr>
      <w:tr w:rsidR="004C0A7E" w:rsidRPr="004A7913" w:rsidTr="006828BC">
        <w:tc>
          <w:tcPr>
            <w:tcW w:w="3034" w:type="dxa"/>
          </w:tcPr>
          <w:p w:rsidR="004C0A7E" w:rsidRPr="004A7913" w:rsidRDefault="008337B5" w:rsidP="009E049F">
            <w:r w:rsidRPr="004A7913">
              <w:rPr>
                <w:sz w:val="22"/>
                <w:szCs w:val="22"/>
              </w:rPr>
              <w:t>Ответственны</w:t>
            </w:r>
            <w:r w:rsidR="009E049F" w:rsidRPr="004A7913">
              <w:rPr>
                <w:sz w:val="22"/>
                <w:szCs w:val="22"/>
              </w:rPr>
              <w:t>й</w:t>
            </w:r>
            <w:r w:rsidRPr="004A7913">
              <w:rPr>
                <w:sz w:val="22"/>
                <w:szCs w:val="22"/>
              </w:rPr>
              <w:t xml:space="preserve"> за формирование спецификации  (должность, подразделение, ФИО)</w:t>
            </w:r>
          </w:p>
        </w:tc>
        <w:tc>
          <w:tcPr>
            <w:tcW w:w="5644" w:type="dxa"/>
          </w:tcPr>
          <w:p w:rsidR="004C0A7E" w:rsidRPr="00952C3C" w:rsidRDefault="00952C3C" w:rsidP="00952C3C">
            <w:pPr>
              <w:widowControl w:val="0"/>
              <w:suppressLineNumbers/>
              <w:ind w:right="-1"/>
              <w:jc w:val="both"/>
              <w:rPr>
                <w:i/>
              </w:rPr>
            </w:pPr>
            <w:r w:rsidRPr="00952C3C">
              <w:rPr>
                <w:sz w:val="22"/>
                <w:szCs w:val="22"/>
              </w:rPr>
              <w:t>Главный врач Филиала ФБУЗ «Центр гигиены и эпидемиологии в Ивановской области в городе Фурманове, Фурмановском и Приволжском районах»</w:t>
            </w:r>
          </w:p>
        </w:tc>
        <w:tc>
          <w:tcPr>
            <w:tcW w:w="1812" w:type="dxa"/>
          </w:tcPr>
          <w:p w:rsidR="004C0A7E" w:rsidRPr="004A7913" w:rsidRDefault="004C0A7E" w:rsidP="004C0A7E">
            <w:pPr>
              <w:jc w:val="both"/>
              <w:rPr>
                <w:b/>
                <w:bCs/>
              </w:rPr>
            </w:pPr>
          </w:p>
        </w:tc>
      </w:tr>
    </w:tbl>
    <w:p w:rsidR="000C1A0F" w:rsidRDefault="000C1A0F"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D87FFA" w:rsidRDefault="00D87FFA" w:rsidP="00781E7A">
      <w:pPr>
        <w:rPr>
          <w:b/>
          <w:bCs/>
          <w:kern w:val="24"/>
          <w:sz w:val="20"/>
          <w:szCs w:val="20"/>
        </w:rPr>
      </w:pPr>
    </w:p>
    <w:p w:rsidR="00D87FFA" w:rsidRDefault="00D87FFA" w:rsidP="00781E7A">
      <w:pPr>
        <w:rPr>
          <w:b/>
          <w:bCs/>
          <w:kern w:val="24"/>
          <w:sz w:val="20"/>
          <w:szCs w:val="20"/>
        </w:rPr>
      </w:pPr>
    </w:p>
    <w:p w:rsidR="00D87FFA" w:rsidRDefault="00D87FFA" w:rsidP="00781E7A">
      <w:pPr>
        <w:rPr>
          <w:b/>
          <w:bCs/>
          <w:kern w:val="24"/>
          <w:sz w:val="20"/>
          <w:szCs w:val="20"/>
        </w:rPr>
      </w:pPr>
    </w:p>
    <w:p w:rsidR="0005456B" w:rsidRDefault="0005456B" w:rsidP="00781E7A">
      <w:pPr>
        <w:rPr>
          <w:b/>
          <w:bCs/>
          <w:kern w:val="24"/>
          <w:sz w:val="20"/>
          <w:szCs w:val="20"/>
        </w:rPr>
      </w:pPr>
    </w:p>
    <w:p w:rsidR="005D181D" w:rsidRDefault="005D181D" w:rsidP="005D181D">
      <w:pPr>
        <w:jc w:val="center"/>
        <w:rPr>
          <w:b/>
          <w:lang w:bidi="ru-RU"/>
        </w:rPr>
      </w:pPr>
    </w:p>
    <w:p w:rsidR="005D181D" w:rsidRDefault="005D181D" w:rsidP="005D181D">
      <w:pPr>
        <w:jc w:val="center"/>
        <w:rPr>
          <w:lang w:bidi="ru-RU"/>
        </w:rPr>
      </w:pPr>
      <w:r w:rsidRPr="000A6953">
        <w:rPr>
          <w:noProof/>
          <w:lang w:bidi="ru-RU"/>
        </w:rPr>
        <w:t>202</w:t>
      </w:r>
      <w:r>
        <w:rPr>
          <w:noProof/>
          <w:lang w:bidi="ru-RU"/>
        </w:rPr>
        <w:t>4</w:t>
      </w:r>
      <w:r w:rsidRPr="000A6953">
        <w:rPr>
          <w:lang w:bidi="ru-RU"/>
        </w:rPr>
        <w:t xml:space="preserve"> г.</w:t>
      </w:r>
    </w:p>
    <w:p w:rsidR="0005456B" w:rsidRDefault="0005456B" w:rsidP="00781E7A">
      <w:pPr>
        <w:rPr>
          <w:b/>
          <w:bCs/>
          <w:kern w:val="24"/>
          <w:sz w:val="20"/>
          <w:szCs w:val="20"/>
        </w:rPr>
      </w:pPr>
    </w:p>
    <w:p w:rsidR="0005456B" w:rsidRDefault="0005456B" w:rsidP="00781E7A">
      <w:pPr>
        <w:rPr>
          <w:b/>
          <w:bCs/>
          <w:kern w:val="24"/>
          <w:sz w:val="20"/>
          <w:szCs w:val="20"/>
        </w:rPr>
      </w:pPr>
    </w:p>
    <w:p w:rsidR="005D181D" w:rsidRDefault="005D181D" w:rsidP="00781E7A">
      <w:pPr>
        <w:rPr>
          <w:b/>
          <w:bCs/>
          <w:kern w:val="24"/>
          <w:sz w:val="20"/>
          <w:szCs w:val="20"/>
        </w:rPr>
      </w:pPr>
    </w:p>
    <w:p w:rsidR="0005456B" w:rsidRDefault="0005456B" w:rsidP="00781E7A">
      <w:pPr>
        <w:rPr>
          <w:b/>
          <w:bCs/>
          <w:kern w:val="24"/>
          <w:sz w:val="20"/>
          <w:szCs w:val="20"/>
        </w:rPr>
      </w:pPr>
    </w:p>
    <w:p w:rsidR="0005456B" w:rsidRDefault="0005456B" w:rsidP="00781E7A">
      <w:pPr>
        <w:rPr>
          <w:b/>
          <w:bCs/>
          <w:kern w:val="24"/>
          <w:sz w:val="20"/>
          <w:szCs w:val="20"/>
        </w:rPr>
      </w:pPr>
    </w:p>
    <w:p w:rsidR="005B409C" w:rsidRPr="00585A4E" w:rsidRDefault="005B409C" w:rsidP="005B409C">
      <w:pPr>
        <w:jc w:val="center"/>
        <w:rPr>
          <w:b/>
          <w:bCs/>
          <w:kern w:val="24"/>
          <w:sz w:val="22"/>
          <w:szCs w:val="22"/>
        </w:rPr>
      </w:pPr>
      <w:r w:rsidRPr="00585A4E">
        <w:rPr>
          <w:b/>
          <w:bCs/>
          <w:kern w:val="24"/>
          <w:sz w:val="22"/>
          <w:szCs w:val="22"/>
        </w:rPr>
        <w:t>ОБЩАЯ ЧАСТЬ</w:t>
      </w:r>
    </w:p>
    <w:p w:rsidR="005B409C" w:rsidRPr="00585A4E" w:rsidRDefault="005B409C" w:rsidP="005B409C">
      <w:pPr>
        <w:suppressLineNumbers/>
        <w:ind w:firstLine="708"/>
        <w:jc w:val="both"/>
        <w:rPr>
          <w:b/>
          <w:bCs/>
          <w:kern w:val="24"/>
          <w:sz w:val="22"/>
          <w:szCs w:val="22"/>
        </w:rPr>
      </w:pPr>
      <w:r w:rsidRPr="00585A4E">
        <w:rPr>
          <w:bCs/>
          <w:i/>
          <w:sz w:val="22"/>
          <w:szCs w:val="22"/>
        </w:rPr>
        <w:lastRenderedPageBreak/>
        <w:t>Заказчик</w:t>
      </w:r>
      <w:r w:rsidRPr="00585A4E">
        <w:rPr>
          <w:b/>
          <w:bCs/>
          <w:sz w:val="22"/>
          <w:szCs w:val="22"/>
        </w:rPr>
        <w:t xml:space="preserve"> -</w:t>
      </w:r>
      <w:r w:rsidRPr="00585A4E">
        <w:rPr>
          <w:b/>
          <w:bCs/>
          <w:kern w:val="24"/>
          <w:sz w:val="22"/>
          <w:szCs w:val="22"/>
        </w:rPr>
        <w:t xml:space="preserve"> ФБУЗ «Центр гигиены и эпидемиологии в Ивановской области»</w:t>
      </w:r>
      <w:r w:rsidRPr="00585A4E">
        <w:rPr>
          <w:sz w:val="22"/>
          <w:szCs w:val="22"/>
        </w:rPr>
        <w:t xml:space="preserve"> (далее Учреждение), потребности которого в работах, товарах и услугах удовлетворяются посредством проведения закупок.</w:t>
      </w:r>
    </w:p>
    <w:p w:rsidR="005B409C" w:rsidRPr="00585A4E" w:rsidRDefault="005B409C" w:rsidP="005B409C">
      <w:pPr>
        <w:pStyle w:val="2"/>
        <w:tabs>
          <w:tab w:val="left" w:pos="0"/>
        </w:tabs>
        <w:suppressAutoHyphens/>
        <w:ind w:firstLine="709"/>
        <w:rPr>
          <w:b w:val="0"/>
          <w:bCs w:val="0"/>
          <w:i/>
          <w:sz w:val="22"/>
          <w:szCs w:val="22"/>
        </w:rPr>
      </w:pPr>
      <w:r w:rsidRPr="00585A4E">
        <w:rPr>
          <w:b w:val="0"/>
          <w:bCs w:val="0"/>
          <w:sz w:val="22"/>
          <w:szCs w:val="22"/>
          <w:shd w:val="clear" w:color="auto" w:fill="FFFFFF"/>
        </w:rPr>
        <w:t xml:space="preserve">Организатор закупки </w:t>
      </w:r>
      <w:r w:rsidRPr="00585A4E">
        <w:rPr>
          <w:b w:val="0"/>
          <w:sz w:val="22"/>
          <w:szCs w:val="22"/>
          <w:shd w:val="clear" w:color="auto" w:fill="FFFFFF"/>
        </w:rPr>
        <w:t>– Заказчик либо юридическое лицо (специализированная организация), которое на основании заключенного с Учреждением договора от его имени и за его счет организует и проводит закупочные процедуры.</w:t>
      </w:r>
    </w:p>
    <w:p w:rsidR="005B409C" w:rsidRPr="00585A4E" w:rsidRDefault="005B409C" w:rsidP="005B409C">
      <w:pPr>
        <w:suppressLineNumbers/>
        <w:ind w:firstLine="708"/>
        <w:jc w:val="both"/>
        <w:rPr>
          <w:b/>
          <w:bCs/>
          <w:kern w:val="24"/>
          <w:sz w:val="22"/>
          <w:szCs w:val="22"/>
        </w:rPr>
      </w:pPr>
      <w:r w:rsidRPr="00585A4E">
        <w:rPr>
          <w:sz w:val="22"/>
          <w:szCs w:val="22"/>
        </w:rPr>
        <w:t>Законодательное регулирование - настоящая документация о запросе котировок подготовлена в соответствии с Федеральным законом от 18 июля 2011 года № 223-ФЗ «О закупках товаров, работ, услуг отдельными видами юридических лиц», Федеральным законом от 26 июля 2006 года № 135-ФЗ «О защите конкуренции», Положением о закупке товаров, работ, услуг Федерального бюджетного учреждения здравоохранения «</w:t>
      </w:r>
      <w:r w:rsidRPr="00585A4E">
        <w:rPr>
          <w:bCs/>
          <w:kern w:val="24"/>
          <w:sz w:val="22"/>
          <w:szCs w:val="22"/>
        </w:rPr>
        <w:t xml:space="preserve">ФБУЗ «Центр гигиены и эпидемиологии </w:t>
      </w:r>
      <w:r w:rsidRPr="00585A4E">
        <w:rPr>
          <w:kern w:val="24"/>
          <w:sz w:val="22"/>
          <w:szCs w:val="22"/>
        </w:rPr>
        <w:t>в Ивановской области</w:t>
      </w:r>
      <w:r w:rsidRPr="00585A4E">
        <w:rPr>
          <w:sz w:val="22"/>
          <w:szCs w:val="22"/>
        </w:rPr>
        <w:t>»,  и иными нормативно-правовыми актами Российской Федерации.</w:t>
      </w:r>
    </w:p>
    <w:p w:rsidR="005B409C" w:rsidRPr="00585A4E" w:rsidRDefault="005B409C" w:rsidP="005B409C">
      <w:pPr>
        <w:tabs>
          <w:tab w:val="left" w:pos="0"/>
        </w:tabs>
        <w:suppressAutoHyphens/>
        <w:ind w:firstLine="709"/>
        <w:jc w:val="both"/>
        <w:rPr>
          <w:sz w:val="22"/>
          <w:szCs w:val="22"/>
        </w:rPr>
      </w:pPr>
      <w:r w:rsidRPr="00585A4E">
        <w:rPr>
          <w:i/>
          <w:sz w:val="22"/>
          <w:szCs w:val="22"/>
        </w:rPr>
        <w:t>Единая информационная система в сфере закупок товаров, работ, услуг для обеспечения государственных и муниципальных нужд (далее единая информационная система)</w:t>
      </w:r>
      <w:r w:rsidRPr="00585A4E">
        <w:rPr>
          <w:b/>
          <w:sz w:val="22"/>
          <w:szCs w:val="22"/>
        </w:rPr>
        <w:t xml:space="preserve">- </w:t>
      </w:r>
      <w:r w:rsidRPr="00585A4E">
        <w:rPr>
          <w:sz w:val="22"/>
          <w:szCs w:val="22"/>
        </w:rPr>
        <w:t>сайт в информационно-телекоммуникационной сети «Интернет» (</w:t>
      </w:r>
      <w:hyperlink r:id="rId8" w:history="1">
        <w:r w:rsidRPr="00585A4E">
          <w:rPr>
            <w:sz w:val="22"/>
            <w:szCs w:val="22"/>
          </w:rPr>
          <w:t>www.</w:t>
        </w:r>
        <w:r w:rsidRPr="00585A4E">
          <w:rPr>
            <w:sz w:val="22"/>
            <w:szCs w:val="22"/>
            <w:lang w:val="en-US"/>
          </w:rPr>
          <w:t>zakupki</w:t>
        </w:r>
        <w:r w:rsidRPr="00585A4E">
          <w:rPr>
            <w:sz w:val="22"/>
            <w:szCs w:val="22"/>
          </w:rPr>
          <w:t>.</w:t>
        </w:r>
        <w:r w:rsidRPr="00585A4E">
          <w:rPr>
            <w:sz w:val="22"/>
            <w:szCs w:val="22"/>
            <w:lang w:val="en-US"/>
          </w:rPr>
          <w:t>gov</w:t>
        </w:r>
        <w:r w:rsidRPr="00585A4E">
          <w:rPr>
            <w:sz w:val="22"/>
            <w:szCs w:val="22"/>
          </w:rPr>
          <w:t>.</w:t>
        </w:r>
        <w:r w:rsidRPr="00585A4E">
          <w:rPr>
            <w:sz w:val="22"/>
            <w:szCs w:val="22"/>
            <w:lang w:val="en-US"/>
          </w:rPr>
          <w:t>ru</w:t>
        </w:r>
      </w:hyperlink>
      <w:r w:rsidRPr="00585A4E">
        <w:rPr>
          <w:sz w:val="22"/>
          <w:szCs w:val="22"/>
        </w:rPr>
        <w:t>).</w:t>
      </w:r>
    </w:p>
    <w:p w:rsidR="005B409C" w:rsidRPr="00585A4E" w:rsidRDefault="005B409C" w:rsidP="005B409C">
      <w:pPr>
        <w:tabs>
          <w:tab w:val="left" w:pos="0"/>
        </w:tabs>
        <w:suppressAutoHyphens/>
        <w:ind w:firstLine="709"/>
        <w:jc w:val="both"/>
        <w:rPr>
          <w:sz w:val="22"/>
          <w:szCs w:val="22"/>
        </w:rPr>
      </w:pPr>
      <w:r w:rsidRPr="00585A4E">
        <w:rPr>
          <w:i/>
          <w:sz w:val="22"/>
          <w:szCs w:val="22"/>
        </w:rPr>
        <w:t>Положение о закупке товаров, работ, услуг Федерального бюджетного учреждения здравоохранения «Центр гигиены и эпидемиологии Ивановской области» (далее Положение о закупке)</w:t>
      </w:r>
      <w:r w:rsidRPr="00585A4E">
        <w:rPr>
          <w:sz w:val="22"/>
          <w:szCs w:val="22"/>
        </w:rPr>
        <w:t xml:space="preserve"> – правовой акт, принятый Учреждением в соответствии с ч. 3 статьи 2 Федерального закона от 18 июля 2011 года № 223-ФЗ «О закупках товаров, работ, услуг отдельными видами юридических лиц».</w:t>
      </w:r>
    </w:p>
    <w:p w:rsidR="005B409C" w:rsidRPr="00585A4E" w:rsidRDefault="005B409C" w:rsidP="005B409C">
      <w:pPr>
        <w:tabs>
          <w:tab w:val="left" w:pos="0"/>
        </w:tabs>
        <w:suppressAutoHyphens/>
        <w:ind w:firstLine="709"/>
        <w:jc w:val="both"/>
        <w:rPr>
          <w:sz w:val="22"/>
          <w:szCs w:val="22"/>
        </w:rPr>
      </w:pPr>
      <w:r w:rsidRPr="00585A4E">
        <w:rPr>
          <w:i/>
          <w:sz w:val="22"/>
          <w:szCs w:val="22"/>
        </w:rPr>
        <w:t xml:space="preserve">Единая комиссия </w:t>
      </w:r>
      <w:r w:rsidRPr="00585A4E">
        <w:rPr>
          <w:sz w:val="22"/>
          <w:szCs w:val="22"/>
        </w:rPr>
        <w:t>– постоянный коллегиальный орган, созданный Учреждением для проведения закупочных процедур.</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i/>
          <w:sz w:val="22"/>
          <w:szCs w:val="22"/>
        </w:rPr>
        <w:t>Запрос котировок</w:t>
      </w:r>
      <w:r w:rsidRPr="00585A4E">
        <w:rPr>
          <w:rFonts w:ascii="Times New Roman" w:hAnsi="Times New Roman" w:cs="Times New Roman"/>
          <w:sz w:val="22"/>
          <w:szCs w:val="22"/>
        </w:rPr>
        <w:t xml:space="preserve"> - способ осуществления закупки, при котором информация о потребности Заказчика в товарах, работах, услугах сообщается неограниченному кругу лиц путем размещения извещения о запросе котировок, документации о проведении запроса котировок в единой информационной системе и победителем в котором признается участник процедуры закупки, предложивший наиболее низкую цену договора.</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i/>
          <w:sz w:val="22"/>
          <w:szCs w:val="22"/>
        </w:rPr>
        <w:t>Запрос котировок в электронной форме</w:t>
      </w:r>
      <w:r w:rsidRPr="00585A4E">
        <w:rPr>
          <w:rFonts w:ascii="Times New Roman" w:hAnsi="Times New Roman" w:cs="Times New Roman"/>
          <w:sz w:val="22"/>
          <w:szCs w:val="22"/>
        </w:rPr>
        <w:t xml:space="preserve"> – запрос котировок, проведение которого обеспечивается оператором электронной торговой площадки на сайте в информационно-телекоммуникационной сети Интернет (далее – </w:t>
      </w:r>
      <w:r w:rsidRPr="00585A4E">
        <w:rPr>
          <w:rFonts w:ascii="Times New Roman" w:hAnsi="Times New Roman" w:cs="Times New Roman"/>
          <w:i/>
          <w:sz w:val="22"/>
          <w:szCs w:val="22"/>
        </w:rPr>
        <w:t>ЭТП</w:t>
      </w:r>
      <w:r w:rsidRPr="00585A4E">
        <w:rPr>
          <w:rFonts w:ascii="Times New Roman" w:hAnsi="Times New Roman" w:cs="Times New Roman"/>
          <w:sz w:val="22"/>
          <w:szCs w:val="22"/>
        </w:rPr>
        <w:t>) и правила проведения которого устанавливаются регламентом ЭТП.</w:t>
      </w:r>
    </w:p>
    <w:p w:rsidR="005B409C" w:rsidRPr="00585A4E" w:rsidRDefault="005B409C" w:rsidP="005B409C">
      <w:pPr>
        <w:tabs>
          <w:tab w:val="left" w:pos="0"/>
        </w:tabs>
        <w:autoSpaceDE w:val="0"/>
        <w:autoSpaceDN w:val="0"/>
        <w:adjustRightInd w:val="0"/>
        <w:ind w:firstLine="709"/>
        <w:jc w:val="both"/>
        <w:rPr>
          <w:sz w:val="22"/>
          <w:szCs w:val="22"/>
        </w:rPr>
      </w:pPr>
      <w:r w:rsidRPr="00585A4E">
        <w:rPr>
          <w:i/>
          <w:iCs/>
          <w:sz w:val="22"/>
          <w:szCs w:val="22"/>
        </w:rPr>
        <w:t>Электронная торговая площадка</w:t>
      </w:r>
      <w:r w:rsidRPr="00585A4E">
        <w:rPr>
          <w:sz w:val="22"/>
          <w:szCs w:val="22"/>
        </w:rPr>
        <w:t xml:space="preserve"> – программно-аппаратный комплекс, предназначенный для проведения электронных процедур закупки на сайте в сети Интернет, отвечающий требованиям, предъявляемым к подобным системам законодательством РФ.</w:t>
      </w:r>
    </w:p>
    <w:p w:rsidR="005B409C" w:rsidRPr="00585A4E" w:rsidRDefault="005B409C" w:rsidP="005B409C">
      <w:pPr>
        <w:tabs>
          <w:tab w:val="left" w:pos="0"/>
        </w:tabs>
        <w:autoSpaceDE w:val="0"/>
        <w:autoSpaceDN w:val="0"/>
        <w:adjustRightInd w:val="0"/>
        <w:ind w:firstLine="709"/>
        <w:jc w:val="both"/>
        <w:rPr>
          <w:sz w:val="22"/>
          <w:szCs w:val="22"/>
        </w:rPr>
      </w:pPr>
      <w:r w:rsidRPr="00585A4E">
        <w:rPr>
          <w:i/>
          <w:iCs/>
          <w:sz w:val="22"/>
          <w:szCs w:val="22"/>
        </w:rPr>
        <w:t xml:space="preserve">Электронный документ – </w:t>
      </w:r>
      <w:r w:rsidRPr="00585A4E">
        <w:rPr>
          <w:sz w:val="22"/>
          <w:szCs w:val="22"/>
        </w:rPr>
        <w:t>документ, в котором информация представлена в электронно-цифровой форме.</w:t>
      </w:r>
    </w:p>
    <w:p w:rsidR="005B409C" w:rsidRPr="00585A4E" w:rsidRDefault="005B409C" w:rsidP="005B409C">
      <w:pPr>
        <w:tabs>
          <w:tab w:val="left" w:pos="0"/>
        </w:tabs>
        <w:autoSpaceDE w:val="0"/>
        <w:autoSpaceDN w:val="0"/>
        <w:adjustRightInd w:val="0"/>
        <w:ind w:firstLine="709"/>
        <w:jc w:val="both"/>
        <w:rPr>
          <w:sz w:val="22"/>
          <w:szCs w:val="22"/>
        </w:rPr>
      </w:pPr>
      <w:r w:rsidRPr="00585A4E">
        <w:rPr>
          <w:i/>
          <w:sz w:val="22"/>
          <w:szCs w:val="22"/>
        </w:rPr>
        <w:t>Электронная подпись</w:t>
      </w:r>
      <w:r w:rsidRPr="00585A4E">
        <w:rPr>
          <w:sz w:val="22"/>
          <w:szCs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5B409C" w:rsidRPr="00585A4E" w:rsidRDefault="005B409C" w:rsidP="005B409C">
      <w:pPr>
        <w:tabs>
          <w:tab w:val="left" w:pos="0"/>
        </w:tabs>
        <w:autoSpaceDE w:val="0"/>
        <w:autoSpaceDN w:val="0"/>
        <w:adjustRightInd w:val="0"/>
        <w:ind w:firstLine="709"/>
        <w:jc w:val="both"/>
        <w:rPr>
          <w:sz w:val="22"/>
          <w:szCs w:val="22"/>
        </w:rPr>
      </w:pPr>
      <w:r w:rsidRPr="00585A4E">
        <w:rPr>
          <w:i/>
          <w:sz w:val="22"/>
          <w:szCs w:val="22"/>
        </w:rPr>
        <w:t>Сертификат ключа проверки электронной подписи</w:t>
      </w:r>
      <w:r w:rsidRPr="00585A4E">
        <w:rPr>
          <w:sz w:val="22"/>
          <w:szCs w:val="22"/>
        </w:rPr>
        <w:t xml:space="preserve">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rsidR="005B409C" w:rsidRPr="00585A4E" w:rsidRDefault="005B409C" w:rsidP="005B409C">
      <w:pPr>
        <w:tabs>
          <w:tab w:val="left" w:pos="0"/>
        </w:tabs>
        <w:autoSpaceDE w:val="0"/>
        <w:autoSpaceDN w:val="0"/>
        <w:adjustRightInd w:val="0"/>
        <w:ind w:firstLine="709"/>
        <w:jc w:val="both"/>
        <w:rPr>
          <w:sz w:val="22"/>
          <w:szCs w:val="22"/>
        </w:rPr>
      </w:pPr>
      <w:r w:rsidRPr="00585A4E">
        <w:rPr>
          <w:i/>
          <w:sz w:val="22"/>
          <w:szCs w:val="22"/>
        </w:rPr>
        <w:t>Квалифицированный сертификат ключа проверки электронной подписи</w:t>
      </w:r>
      <w:r w:rsidRPr="00585A4E">
        <w:rPr>
          <w:sz w:val="22"/>
          <w:szCs w:val="22"/>
        </w:rPr>
        <w:t xml:space="preserve"> (далее - квалифицированный сертификат) - сертификат ключа проверки электронной подписи,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 (далее - уполномоченный федеральный орган);</w:t>
      </w:r>
    </w:p>
    <w:p w:rsidR="005B409C" w:rsidRPr="00585A4E" w:rsidRDefault="005B409C" w:rsidP="005B409C">
      <w:pPr>
        <w:shd w:val="clear" w:color="auto" w:fill="FFFFFF"/>
        <w:tabs>
          <w:tab w:val="left" w:pos="0"/>
        </w:tabs>
        <w:ind w:firstLine="709"/>
        <w:jc w:val="both"/>
        <w:rPr>
          <w:sz w:val="22"/>
          <w:szCs w:val="22"/>
        </w:rPr>
      </w:pPr>
      <w:r w:rsidRPr="00585A4E">
        <w:rPr>
          <w:i/>
          <w:sz w:val="22"/>
          <w:szCs w:val="22"/>
        </w:rPr>
        <w:t>Владелец сертификата ключа проверки электронной подписи</w:t>
      </w:r>
      <w:r w:rsidRPr="00585A4E">
        <w:rPr>
          <w:sz w:val="22"/>
          <w:szCs w:val="22"/>
        </w:rPr>
        <w:t xml:space="preserve"> - лицо, которому в установленном настоящим Федеральным законом порядке выдан сертификат ключа проверки электронной подписи.</w:t>
      </w:r>
    </w:p>
    <w:p w:rsidR="005B409C" w:rsidRPr="00585A4E" w:rsidRDefault="005B409C" w:rsidP="005B409C">
      <w:pPr>
        <w:shd w:val="clear" w:color="auto" w:fill="FFFFFF"/>
        <w:tabs>
          <w:tab w:val="left" w:pos="0"/>
        </w:tabs>
        <w:ind w:firstLine="709"/>
        <w:jc w:val="both"/>
        <w:rPr>
          <w:sz w:val="22"/>
          <w:szCs w:val="22"/>
        </w:rPr>
      </w:pPr>
      <w:r w:rsidRPr="00585A4E">
        <w:rPr>
          <w:i/>
          <w:sz w:val="22"/>
          <w:szCs w:val="22"/>
        </w:rPr>
        <w:t>Ключ электронной подписи</w:t>
      </w:r>
      <w:r w:rsidRPr="00585A4E">
        <w:rPr>
          <w:sz w:val="22"/>
          <w:szCs w:val="22"/>
        </w:rPr>
        <w:t xml:space="preserve"> - уникальная последовательность символов, предназначенная для создания электронной подписи.</w:t>
      </w:r>
    </w:p>
    <w:p w:rsidR="005B409C" w:rsidRPr="00585A4E" w:rsidRDefault="005B409C" w:rsidP="005B409C">
      <w:pPr>
        <w:shd w:val="clear" w:color="auto" w:fill="FFFFFF"/>
        <w:tabs>
          <w:tab w:val="left" w:pos="0"/>
        </w:tabs>
        <w:ind w:firstLine="709"/>
        <w:jc w:val="both"/>
        <w:rPr>
          <w:sz w:val="22"/>
          <w:szCs w:val="22"/>
        </w:rPr>
      </w:pPr>
      <w:r w:rsidRPr="00585A4E">
        <w:rPr>
          <w:i/>
          <w:sz w:val="22"/>
          <w:szCs w:val="22"/>
        </w:rPr>
        <w:t>Ключ проверки электронной подписи</w:t>
      </w:r>
      <w:r w:rsidRPr="00585A4E">
        <w:rPr>
          <w:sz w:val="22"/>
          <w:szCs w:val="22"/>
        </w:rP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(далее - проверка электронной подписи).</w:t>
      </w:r>
    </w:p>
    <w:p w:rsidR="005B409C" w:rsidRPr="00585A4E" w:rsidRDefault="005B409C" w:rsidP="005B409C">
      <w:pPr>
        <w:shd w:val="clear" w:color="auto" w:fill="FFFFFF"/>
        <w:tabs>
          <w:tab w:val="left" w:pos="0"/>
        </w:tabs>
        <w:ind w:firstLine="709"/>
        <w:jc w:val="both"/>
        <w:rPr>
          <w:sz w:val="22"/>
          <w:szCs w:val="22"/>
        </w:rPr>
      </w:pPr>
      <w:r w:rsidRPr="00585A4E">
        <w:rPr>
          <w:i/>
          <w:sz w:val="22"/>
          <w:szCs w:val="22"/>
        </w:rPr>
        <w:t>Удостоверяющий центр</w:t>
      </w:r>
      <w:r w:rsidRPr="00585A4E">
        <w:rPr>
          <w:sz w:val="22"/>
          <w:szCs w:val="22"/>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законодательством.</w:t>
      </w:r>
    </w:p>
    <w:p w:rsidR="005B409C" w:rsidRPr="00585A4E" w:rsidRDefault="005B409C" w:rsidP="005B409C">
      <w:pPr>
        <w:shd w:val="clear" w:color="auto" w:fill="FFFFFF"/>
        <w:tabs>
          <w:tab w:val="left" w:pos="0"/>
        </w:tabs>
        <w:ind w:firstLine="709"/>
        <w:jc w:val="both"/>
        <w:rPr>
          <w:sz w:val="22"/>
          <w:szCs w:val="22"/>
        </w:rPr>
      </w:pPr>
      <w:r w:rsidRPr="00585A4E">
        <w:rPr>
          <w:i/>
          <w:sz w:val="22"/>
          <w:szCs w:val="22"/>
        </w:rPr>
        <w:t>Аккредитация удостоверяющего центра</w:t>
      </w:r>
      <w:r w:rsidRPr="00585A4E">
        <w:rPr>
          <w:sz w:val="22"/>
          <w:szCs w:val="22"/>
        </w:rPr>
        <w:t xml:space="preserve"> - признание уполномоченным федеральным органом соответствия удостоверяющего центра требованиям законодательства.</w:t>
      </w:r>
    </w:p>
    <w:p w:rsidR="005B409C" w:rsidRPr="00585A4E" w:rsidRDefault="005B409C" w:rsidP="005B409C">
      <w:pPr>
        <w:shd w:val="clear" w:color="auto" w:fill="FFFFFF"/>
        <w:tabs>
          <w:tab w:val="left" w:pos="0"/>
        </w:tabs>
        <w:ind w:firstLine="709"/>
        <w:jc w:val="both"/>
        <w:rPr>
          <w:sz w:val="22"/>
          <w:szCs w:val="22"/>
        </w:rPr>
      </w:pPr>
      <w:r w:rsidRPr="00585A4E">
        <w:rPr>
          <w:i/>
          <w:sz w:val="22"/>
          <w:szCs w:val="22"/>
        </w:rPr>
        <w:t>Средства электронной подписи</w:t>
      </w:r>
      <w:r w:rsidRPr="00585A4E">
        <w:rPr>
          <w:sz w:val="22"/>
          <w:szCs w:val="22"/>
        </w:rPr>
        <w:t xml:space="preserve"> - шифровальные (криптографические) средства, используемые для реализации хотя бы одной из следующих функций - создание электронной подписи, проверка электронной подписи, создание ключа электронной подписи и ключа проверки электронной подписи.</w:t>
      </w:r>
    </w:p>
    <w:p w:rsidR="005B409C" w:rsidRPr="00585A4E" w:rsidRDefault="005B409C" w:rsidP="005B409C">
      <w:pPr>
        <w:shd w:val="clear" w:color="auto" w:fill="FFFFFF"/>
        <w:tabs>
          <w:tab w:val="left" w:pos="0"/>
        </w:tabs>
        <w:ind w:firstLine="709"/>
        <w:jc w:val="both"/>
        <w:rPr>
          <w:sz w:val="22"/>
          <w:szCs w:val="22"/>
        </w:rPr>
      </w:pPr>
      <w:r w:rsidRPr="00585A4E">
        <w:rPr>
          <w:i/>
          <w:sz w:val="22"/>
          <w:szCs w:val="22"/>
        </w:rPr>
        <w:t>Аккредитация участника процедуры закупки на ЭТП</w:t>
      </w:r>
      <w:r w:rsidRPr="00585A4E">
        <w:rPr>
          <w:sz w:val="22"/>
          <w:szCs w:val="22"/>
        </w:rPr>
        <w:t xml:space="preserve"> – предоставление доступа к участию в любых электронных закупках, проводимых на площадке, Участнику закупки, зарегистрировавшемуся на площадке в установленном порядке.</w:t>
      </w:r>
    </w:p>
    <w:p w:rsidR="005B409C" w:rsidRPr="00585A4E" w:rsidRDefault="005B409C" w:rsidP="005B409C">
      <w:pPr>
        <w:tabs>
          <w:tab w:val="left" w:pos="0"/>
        </w:tabs>
        <w:autoSpaceDE w:val="0"/>
        <w:autoSpaceDN w:val="0"/>
        <w:adjustRightInd w:val="0"/>
        <w:ind w:firstLine="709"/>
        <w:jc w:val="both"/>
        <w:rPr>
          <w:sz w:val="22"/>
          <w:szCs w:val="22"/>
        </w:rPr>
      </w:pPr>
      <w:r w:rsidRPr="00585A4E">
        <w:rPr>
          <w:i/>
          <w:sz w:val="22"/>
          <w:szCs w:val="22"/>
        </w:rPr>
        <w:lastRenderedPageBreak/>
        <w:t>Участник процедуры закупки(участник закупки)</w:t>
      </w:r>
      <w:r w:rsidRPr="00585A4E">
        <w:rPr>
          <w:sz w:val="22"/>
          <w:szCs w:val="22"/>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5B409C" w:rsidRPr="00585A4E" w:rsidRDefault="005B409C" w:rsidP="005B409C">
      <w:pPr>
        <w:tabs>
          <w:tab w:val="left" w:pos="0"/>
        </w:tabs>
        <w:autoSpaceDE w:val="0"/>
        <w:autoSpaceDN w:val="0"/>
        <w:adjustRightInd w:val="0"/>
        <w:ind w:firstLine="709"/>
        <w:jc w:val="both"/>
        <w:rPr>
          <w:sz w:val="22"/>
          <w:szCs w:val="22"/>
        </w:rPr>
      </w:pPr>
      <w:r w:rsidRPr="00585A4E">
        <w:rPr>
          <w:i/>
          <w:sz w:val="22"/>
          <w:szCs w:val="22"/>
        </w:rPr>
        <w:t>Победитель процедуры закупки (далее Победитель)</w:t>
      </w:r>
      <w:r w:rsidRPr="00585A4E">
        <w:rPr>
          <w:b/>
          <w:sz w:val="22"/>
          <w:szCs w:val="22"/>
        </w:rPr>
        <w:t xml:space="preserve"> – </w:t>
      </w:r>
      <w:r w:rsidRPr="00585A4E">
        <w:rPr>
          <w:sz w:val="22"/>
          <w:szCs w:val="22"/>
        </w:rPr>
        <w:t>участник процедуры закупки, подавший котировочную заявку, которая отвечает всем требованиям, установленным в извещении о проведении запроса котировок, документации о проведении запроса котировок и в которой указана наиболее низкая цена товаров, работ, услуг.</w:t>
      </w:r>
    </w:p>
    <w:p w:rsidR="005B409C" w:rsidRPr="00585A4E" w:rsidRDefault="005B409C" w:rsidP="005B409C">
      <w:pPr>
        <w:tabs>
          <w:tab w:val="left" w:pos="0"/>
        </w:tabs>
        <w:suppressAutoHyphens/>
        <w:ind w:firstLine="709"/>
        <w:jc w:val="both"/>
        <w:rPr>
          <w:sz w:val="22"/>
          <w:szCs w:val="22"/>
        </w:rPr>
      </w:pPr>
      <w:r w:rsidRPr="00585A4E">
        <w:rPr>
          <w:i/>
          <w:sz w:val="22"/>
          <w:szCs w:val="22"/>
        </w:rPr>
        <w:t>Договор</w:t>
      </w:r>
      <w:r w:rsidRPr="00585A4E">
        <w:rPr>
          <w:sz w:val="22"/>
          <w:szCs w:val="22"/>
        </w:rPr>
        <w:t xml:space="preserve"> – соглашение, заключенное Заказчиком в целях обеспечения нужд Учреждения в товаре, работах, услугах по предмету запроса котировок.</w:t>
      </w:r>
    </w:p>
    <w:p w:rsidR="005B409C" w:rsidRPr="00585A4E" w:rsidRDefault="005B409C" w:rsidP="005B409C">
      <w:pPr>
        <w:tabs>
          <w:tab w:val="left" w:pos="0"/>
        </w:tabs>
        <w:autoSpaceDE w:val="0"/>
        <w:autoSpaceDN w:val="0"/>
        <w:adjustRightInd w:val="0"/>
        <w:ind w:firstLine="709"/>
        <w:jc w:val="both"/>
        <w:rPr>
          <w:color w:val="00CCFF"/>
          <w:sz w:val="22"/>
          <w:szCs w:val="22"/>
        </w:rPr>
      </w:pPr>
      <w:r w:rsidRPr="00585A4E">
        <w:rPr>
          <w:i/>
          <w:sz w:val="22"/>
          <w:szCs w:val="22"/>
        </w:rPr>
        <w:t>Реестр недобросовестных поставщиков (далее РНП)</w:t>
      </w:r>
      <w:r w:rsidRPr="00585A4E">
        <w:rPr>
          <w:b/>
          <w:sz w:val="22"/>
          <w:szCs w:val="22"/>
        </w:rPr>
        <w:t xml:space="preserve"> – </w:t>
      </w:r>
      <w:r w:rsidRPr="00585A4E">
        <w:rPr>
          <w:sz w:val="22"/>
          <w:szCs w:val="22"/>
        </w:rPr>
        <w:t>перечень сведений о Поставщиках (исполнителях, подрядчиках),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условий договоров, который ведется в соответствии с требованиями ст. 5 Федерального закона от 18 июля 2011 года № 223-ФЗ «О закупках товаров, работ, услуг отдельными видами юридических лиц» и ст. 104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5B409C" w:rsidRPr="00585A4E" w:rsidRDefault="005B409C" w:rsidP="005B409C">
      <w:pPr>
        <w:tabs>
          <w:tab w:val="left" w:pos="0"/>
        </w:tabs>
        <w:autoSpaceDE w:val="0"/>
        <w:autoSpaceDN w:val="0"/>
        <w:adjustRightInd w:val="0"/>
        <w:ind w:firstLine="709"/>
        <w:jc w:val="center"/>
        <w:rPr>
          <w:color w:val="00CCFF"/>
          <w:sz w:val="22"/>
          <w:szCs w:val="22"/>
        </w:rPr>
      </w:pPr>
      <w:r w:rsidRPr="00585A4E">
        <w:rPr>
          <w:b/>
          <w:bCs/>
          <w:color w:val="000000"/>
          <w:sz w:val="22"/>
          <w:szCs w:val="22"/>
        </w:rPr>
        <w:br w:type="page"/>
      </w:r>
      <w:r w:rsidRPr="00585A4E">
        <w:rPr>
          <w:b/>
          <w:bCs/>
          <w:color w:val="000000"/>
          <w:sz w:val="22"/>
          <w:szCs w:val="22"/>
        </w:rPr>
        <w:lastRenderedPageBreak/>
        <w:t>РАЗДЕЛ 1. Приглашение к участию в запросе котировок в электронной форме</w:t>
      </w:r>
    </w:p>
    <w:p w:rsidR="005B409C" w:rsidRPr="00585A4E" w:rsidRDefault="005B409C" w:rsidP="005B409C">
      <w:pPr>
        <w:tabs>
          <w:tab w:val="left" w:pos="0"/>
        </w:tabs>
        <w:autoSpaceDE w:val="0"/>
        <w:autoSpaceDN w:val="0"/>
        <w:adjustRightInd w:val="0"/>
        <w:ind w:firstLine="709"/>
        <w:jc w:val="center"/>
        <w:rPr>
          <w:b/>
          <w:bCs/>
          <w:i/>
          <w:iCs/>
          <w:color w:val="000000"/>
          <w:sz w:val="22"/>
          <w:szCs w:val="22"/>
        </w:rPr>
      </w:pPr>
      <w:r w:rsidRPr="00585A4E">
        <w:rPr>
          <w:b/>
          <w:bCs/>
          <w:i/>
          <w:iCs/>
          <w:color w:val="000000"/>
          <w:sz w:val="22"/>
          <w:szCs w:val="22"/>
        </w:rPr>
        <w:t>Уважаемые дамы и господа!</w:t>
      </w:r>
    </w:p>
    <w:p w:rsidR="005B409C" w:rsidRPr="00585A4E" w:rsidRDefault="005B409C" w:rsidP="005B409C">
      <w:pPr>
        <w:pStyle w:val="311"/>
        <w:tabs>
          <w:tab w:val="left" w:pos="0"/>
          <w:tab w:val="left" w:pos="142"/>
        </w:tabs>
        <w:spacing w:after="0"/>
        <w:ind w:left="0" w:firstLine="709"/>
        <w:jc w:val="both"/>
        <w:rPr>
          <w:sz w:val="22"/>
          <w:szCs w:val="22"/>
        </w:rPr>
      </w:pPr>
      <w:r w:rsidRPr="00585A4E">
        <w:rPr>
          <w:sz w:val="22"/>
          <w:szCs w:val="22"/>
        </w:rPr>
        <w:t xml:space="preserve">Документация о закупке размещена в единой информационной системе - </w:t>
      </w:r>
      <w:hyperlink r:id="rId9" w:history="1">
        <w:r w:rsidRPr="00585A4E">
          <w:rPr>
            <w:rStyle w:val="af0"/>
            <w:sz w:val="22"/>
            <w:szCs w:val="22"/>
            <w:lang w:val="en-US"/>
          </w:rPr>
          <w:t>www</w:t>
        </w:r>
        <w:r w:rsidRPr="00585A4E">
          <w:rPr>
            <w:rStyle w:val="af0"/>
            <w:sz w:val="22"/>
            <w:szCs w:val="22"/>
          </w:rPr>
          <w:t>.</w:t>
        </w:r>
        <w:r w:rsidRPr="00585A4E">
          <w:rPr>
            <w:rStyle w:val="af0"/>
            <w:sz w:val="22"/>
            <w:szCs w:val="22"/>
            <w:lang w:val="en-US"/>
          </w:rPr>
          <w:t>zakupki</w:t>
        </w:r>
        <w:r w:rsidRPr="00585A4E">
          <w:rPr>
            <w:rStyle w:val="af0"/>
            <w:sz w:val="22"/>
            <w:szCs w:val="22"/>
          </w:rPr>
          <w:t>.</w:t>
        </w:r>
        <w:r w:rsidRPr="00585A4E">
          <w:rPr>
            <w:rStyle w:val="af0"/>
            <w:sz w:val="22"/>
            <w:szCs w:val="22"/>
            <w:lang w:val="en-US"/>
          </w:rPr>
          <w:t>gov</w:t>
        </w:r>
        <w:r w:rsidRPr="00585A4E">
          <w:rPr>
            <w:rStyle w:val="af0"/>
            <w:sz w:val="22"/>
            <w:szCs w:val="22"/>
          </w:rPr>
          <w:t>.</w:t>
        </w:r>
        <w:r w:rsidRPr="00585A4E">
          <w:rPr>
            <w:rStyle w:val="af0"/>
            <w:sz w:val="22"/>
            <w:szCs w:val="22"/>
            <w:lang w:val="en-US"/>
          </w:rPr>
          <w:t>ru</w:t>
        </w:r>
      </w:hyperlink>
      <w:r w:rsidRPr="00585A4E">
        <w:rPr>
          <w:sz w:val="22"/>
          <w:szCs w:val="22"/>
        </w:rPr>
        <w:t xml:space="preserve">  и на электронной торговой площадке</w:t>
      </w:r>
      <w:r w:rsidRPr="00585A4E">
        <w:rPr>
          <w:iCs/>
          <w:color w:val="000000"/>
          <w:sz w:val="22"/>
          <w:szCs w:val="22"/>
        </w:rPr>
        <w:t xml:space="preserve"> </w:t>
      </w:r>
      <w:hyperlink r:id="rId10" w:history="1">
        <w:r w:rsidRPr="00585A4E">
          <w:rPr>
            <w:rStyle w:val="af0"/>
            <w:sz w:val="22"/>
            <w:szCs w:val="22"/>
          </w:rPr>
          <w:t>http://torgi223.ru/</w:t>
        </w:r>
      </w:hyperlink>
      <w:r w:rsidRPr="00585A4E">
        <w:rPr>
          <w:iCs/>
          <w:color w:val="000000"/>
          <w:sz w:val="22"/>
          <w:szCs w:val="22"/>
        </w:rPr>
        <w:t>.</w:t>
      </w:r>
      <w:r w:rsidRPr="00585A4E">
        <w:rPr>
          <w:sz w:val="22"/>
          <w:szCs w:val="22"/>
        </w:rPr>
        <w:t xml:space="preserve"> Извещение о запросе котировок в электронной форме, документация о проведении запроса котировок в электронной форме доступны для ознакомления в течение всего срока подачи котировочных заявок без взимания платы. </w:t>
      </w:r>
      <w:r w:rsidRPr="00585A4E">
        <w:rPr>
          <w:color w:val="000000"/>
          <w:sz w:val="22"/>
          <w:szCs w:val="22"/>
        </w:rPr>
        <w:t>Заинтересованные лица могут бесплатно получить полный комплект Документации о запросе котировок в электронной форме на основании заявления, поданного в письменной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Любой участник процедуры закупки вправе направить Заказчику запрос о даче разъяснений положений извещения о проведении запроса котировок в электронной форме и (или) документации о проведении запроса котировок в электронной форме. В течение трех рабочих дней с даты поступления указанного запроса Заказчик осуществляет разъяснение положений документации о проведении запроса котировок в электронной форме и размещает его в единой информационной системе с указанием предмета запроса, но без указания участника такой процедуры закупки, от которого поступил указанный запрос. При этом Заказчик вправе не осуществлять такое разъяснение в случае, если указанный запрос поступил к Заказчику позднее чем за три рабочих дня до даты окончания срока подачи заявок на участие в запросе котировок в электронной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Заказчик по собственной инициативе или в соответствии с запросом участника процедуры закупки вправе принять решение о внесении изменений в документацию о проведении запроса котировок в электронной форме. Изменения, вносимые в извещение о запросе котировок в электронной форме, документацию о проведении запроса котировок в электронной форме, разъяснения положений документации о проведении запроса котировок в электронной форме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 запросе котировок в электронной форме, документацию о проведении запроса котировок в электронной форме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оставалось не менее трех рабочих дней.</w:t>
      </w:r>
    </w:p>
    <w:p w:rsidR="005B409C" w:rsidRPr="00585A4E" w:rsidRDefault="005B409C" w:rsidP="005B409C">
      <w:pPr>
        <w:jc w:val="both"/>
        <w:rPr>
          <w:b/>
          <w:sz w:val="22"/>
          <w:szCs w:val="22"/>
          <w:u w:val="single"/>
        </w:rPr>
      </w:pPr>
      <w:r w:rsidRPr="00585A4E">
        <w:rPr>
          <w:color w:val="000000"/>
          <w:sz w:val="22"/>
          <w:szCs w:val="22"/>
        </w:rPr>
        <w:t xml:space="preserve">             Полная информация о запросе котировок в электронной форме указана в </w:t>
      </w:r>
      <w:r w:rsidRPr="00585A4E">
        <w:rPr>
          <w:b/>
          <w:sz w:val="22"/>
          <w:szCs w:val="22"/>
          <w:u w:val="single"/>
        </w:rPr>
        <w:t xml:space="preserve">Извещении </w:t>
      </w:r>
      <w:r w:rsidRPr="00585A4E">
        <w:rPr>
          <w:sz w:val="22"/>
          <w:szCs w:val="22"/>
          <w:u w:val="single"/>
        </w:rPr>
        <w:t xml:space="preserve">на проведение запроса котировок в электронной форме </w:t>
      </w:r>
      <w:r w:rsidRPr="00585A4E">
        <w:rPr>
          <w:color w:val="000000"/>
          <w:sz w:val="22"/>
          <w:szCs w:val="22"/>
        </w:rPr>
        <w:t xml:space="preserve">Участником закупки могут быть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 зарегистрированные и получившие аккредитацию на сайте </w:t>
      </w:r>
      <w:r w:rsidRPr="00585A4E">
        <w:rPr>
          <w:sz w:val="22"/>
          <w:szCs w:val="22"/>
        </w:rPr>
        <w:t xml:space="preserve">электронной торговой площадки </w:t>
      </w:r>
      <w:hyperlink r:id="rId11" w:history="1">
        <w:r w:rsidRPr="00585A4E">
          <w:rPr>
            <w:rStyle w:val="af0"/>
            <w:sz w:val="22"/>
            <w:szCs w:val="22"/>
          </w:rPr>
          <w:t>http://torgi223.ru/</w:t>
        </w:r>
      </w:hyperlink>
      <w:r w:rsidRPr="00585A4E">
        <w:rPr>
          <w:iCs/>
          <w:color w:val="000000"/>
          <w:sz w:val="22"/>
          <w:szCs w:val="22"/>
        </w:rPr>
        <w:t>.</w:t>
      </w:r>
    </w:p>
    <w:p w:rsidR="005B409C" w:rsidRPr="00585A4E" w:rsidRDefault="005B409C" w:rsidP="005B409C">
      <w:pPr>
        <w:tabs>
          <w:tab w:val="left" w:pos="0"/>
        </w:tabs>
        <w:autoSpaceDE w:val="0"/>
        <w:autoSpaceDN w:val="0"/>
        <w:adjustRightInd w:val="0"/>
        <w:ind w:firstLine="709"/>
        <w:jc w:val="center"/>
        <w:rPr>
          <w:b/>
          <w:bCs/>
          <w:color w:val="000000"/>
          <w:sz w:val="22"/>
          <w:szCs w:val="22"/>
        </w:rPr>
      </w:pPr>
      <w:r w:rsidRPr="00585A4E">
        <w:rPr>
          <w:b/>
          <w:bCs/>
          <w:color w:val="000000"/>
          <w:sz w:val="22"/>
          <w:szCs w:val="22"/>
        </w:rPr>
        <w:t>РАЗДЕЛ 2. Общие условия проведения запроса котировок в электронной форме</w:t>
      </w:r>
    </w:p>
    <w:p w:rsidR="005B409C" w:rsidRPr="00585A4E" w:rsidRDefault="005B409C" w:rsidP="005B409C">
      <w:pPr>
        <w:widowControl w:val="0"/>
        <w:tabs>
          <w:tab w:val="left" w:pos="0"/>
        </w:tabs>
        <w:autoSpaceDE w:val="0"/>
        <w:autoSpaceDN w:val="0"/>
        <w:adjustRightInd w:val="0"/>
        <w:ind w:firstLine="709"/>
        <w:jc w:val="both"/>
        <w:rPr>
          <w:b/>
          <w:bCs/>
          <w:color w:val="000000"/>
          <w:sz w:val="22"/>
          <w:szCs w:val="22"/>
        </w:rPr>
      </w:pPr>
      <w:r w:rsidRPr="00585A4E">
        <w:rPr>
          <w:b/>
          <w:bCs/>
          <w:color w:val="000000"/>
          <w:sz w:val="22"/>
          <w:szCs w:val="22"/>
        </w:rPr>
        <w:t>2.1. Наименование и описание объекта закупки запроса котировок в электронной форме.</w:t>
      </w:r>
    </w:p>
    <w:p w:rsidR="005B409C" w:rsidRPr="00585A4E" w:rsidRDefault="005B409C" w:rsidP="005B409C">
      <w:pPr>
        <w:jc w:val="center"/>
        <w:rPr>
          <w:b/>
          <w:sz w:val="22"/>
          <w:szCs w:val="22"/>
          <w:u w:val="single"/>
        </w:rPr>
      </w:pPr>
      <w:r w:rsidRPr="00585A4E">
        <w:rPr>
          <w:bCs/>
          <w:color w:val="000000"/>
          <w:sz w:val="22"/>
          <w:szCs w:val="22"/>
        </w:rPr>
        <w:t xml:space="preserve">Наименование и описание объекта закупки запроса котировок в электронной форме указано в </w:t>
      </w:r>
      <w:r w:rsidRPr="00585A4E">
        <w:rPr>
          <w:b/>
          <w:sz w:val="22"/>
          <w:szCs w:val="22"/>
          <w:u w:val="single"/>
        </w:rPr>
        <w:t>Извещении</w:t>
      </w:r>
    </w:p>
    <w:p w:rsidR="005B409C" w:rsidRPr="00585A4E" w:rsidRDefault="005B409C" w:rsidP="005B409C">
      <w:pPr>
        <w:widowControl w:val="0"/>
        <w:tabs>
          <w:tab w:val="left" w:pos="0"/>
        </w:tabs>
        <w:autoSpaceDE w:val="0"/>
        <w:autoSpaceDN w:val="0"/>
        <w:adjustRightInd w:val="0"/>
        <w:jc w:val="both"/>
        <w:rPr>
          <w:color w:val="000000"/>
          <w:sz w:val="22"/>
          <w:szCs w:val="22"/>
        </w:rPr>
      </w:pPr>
      <w:r w:rsidRPr="00585A4E">
        <w:rPr>
          <w:sz w:val="22"/>
          <w:szCs w:val="22"/>
          <w:u w:val="single"/>
        </w:rPr>
        <w:t xml:space="preserve"> на проведение запроса котировок в электронной форме</w:t>
      </w:r>
      <w:r w:rsidRPr="00585A4E">
        <w:rPr>
          <w:sz w:val="22"/>
          <w:szCs w:val="22"/>
        </w:rPr>
        <w:t xml:space="preserve"> </w:t>
      </w:r>
      <w:r w:rsidRPr="00585A4E">
        <w:rPr>
          <w:color w:val="000000"/>
          <w:sz w:val="22"/>
          <w:szCs w:val="22"/>
        </w:rPr>
        <w:t>о запросе котировок в электронной форме.</w:t>
      </w:r>
    </w:p>
    <w:p w:rsidR="005B409C" w:rsidRPr="00585A4E" w:rsidRDefault="005B409C" w:rsidP="005B409C">
      <w:pPr>
        <w:shd w:val="clear" w:color="auto" w:fill="FFFFFF"/>
        <w:tabs>
          <w:tab w:val="left" w:pos="0"/>
        </w:tabs>
        <w:autoSpaceDE w:val="0"/>
        <w:autoSpaceDN w:val="0"/>
        <w:adjustRightInd w:val="0"/>
        <w:ind w:firstLine="709"/>
        <w:jc w:val="both"/>
        <w:rPr>
          <w:color w:val="000000"/>
          <w:sz w:val="22"/>
          <w:szCs w:val="22"/>
        </w:rPr>
      </w:pPr>
      <w:r w:rsidRPr="00585A4E">
        <w:rPr>
          <w:b/>
          <w:bCs/>
          <w:color w:val="000000"/>
          <w:sz w:val="22"/>
          <w:szCs w:val="22"/>
        </w:rPr>
        <w:t>2.2.</w:t>
      </w:r>
      <w:r w:rsidRPr="00585A4E">
        <w:rPr>
          <w:b/>
          <w:bCs/>
          <w:color w:val="000000"/>
          <w:sz w:val="22"/>
          <w:szCs w:val="22"/>
        </w:rPr>
        <w:tab/>
        <w:t>Место, условия и сроки поставки товаров, выполнения работ и оказания услуг.</w:t>
      </w:r>
    </w:p>
    <w:p w:rsidR="005B409C" w:rsidRPr="00585A4E" w:rsidRDefault="005B409C" w:rsidP="005B409C">
      <w:pPr>
        <w:shd w:val="clear" w:color="auto" w:fill="FFFFFF"/>
        <w:tabs>
          <w:tab w:val="left" w:pos="0"/>
        </w:tabs>
        <w:autoSpaceDE w:val="0"/>
        <w:autoSpaceDN w:val="0"/>
        <w:adjustRightInd w:val="0"/>
        <w:ind w:firstLine="709"/>
        <w:jc w:val="both"/>
        <w:rPr>
          <w:color w:val="000000"/>
          <w:sz w:val="22"/>
          <w:szCs w:val="22"/>
        </w:rPr>
      </w:pPr>
      <w:r w:rsidRPr="00585A4E">
        <w:rPr>
          <w:color w:val="000000"/>
          <w:sz w:val="22"/>
          <w:szCs w:val="22"/>
        </w:rPr>
        <w:t xml:space="preserve">Место, сроки и условия поставки товаров, выполнения работ и оказания услуг указаны в </w:t>
      </w:r>
      <w:r w:rsidRPr="00585A4E">
        <w:rPr>
          <w:b/>
          <w:bCs/>
          <w:i/>
          <w:iCs/>
          <w:color w:val="000000"/>
          <w:sz w:val="22"/>
          <w:szCs w:val="22"/>
          <w:u w:val="single"/>
        </w:rPr>
        <w:t>ИЗВЕЩЕНИИ на проведение запроса котировок в электронной форме</w:t>
      </w:r>
      <w:r w:rsidRPr="00585A4E">
        <w:rPr>
          <w:color w:val="000000"/>
          <w:sz w:val="22"/>
          <w:szCs w:val="22"/>
        </w:rPr>
        <w:t>.</w:t>
      </w:r>
    </w:p>
    <w:p w:rsidR="005B409C" w:rsidRPr="00585A4E" w:rsidRDefault="005B409C" w:rsidP="005B409C">
      <w:pPr>
        <w:shd w:val="clear" w:color="auto" w:fill="FFFFFF"/>
        <w:tabs>
          <w:tab w:val="left" w:pos="0"/>
          <w:tab w:val="left" w:pos="878"/>
        </w:tabs>
        <w:autoSpaceDE w:val="0"/>
        <w:autoSpaceDN w:val="0"/>
        <w:adjustRightInd w:val="0"/>
        <w:ind w:firstLine="709"/>
        <w:jc w:val="both"/>
        <w:rPr>
          <w:color w:val="000000"/>
          <w:sz w:val="22"/>
          <w:szCs w:val="22"/>
        </w:rPr>
      </w:pPr>
      <w:r w:rsidRPr="00585A4E">
        <w:rPr>
          <w:b/>
          <w:bCs/>
          <w:color w:val="000000"/>
          <w:sz w:val="22"/>
          <w:szCs w:val="22"/>
        </w:rPr>
        <w:t>2.3.</w:t>
      </w:r>
      <w:r w:rsidRPr="00585A4E">
        <w:rPr>
          <w:b/>
          <w:bCs/>
          <w:color w:val="000000"/>
          <w:sz w:val="22"/>
          <w:szCs w:val="22"/>
        </w:rPr>
        <w:tab/>
        <w:t>Форма, сроки и порядок оплаты товара, работ, услуг.</w:t>
      </w:r>
    </w:p>
    <w:p w:rsidR="005B409C" w:rsidRPr="00585A4E" w:rsidRDefault="005B409C" w:rsidP="005B409C">
      <w:pPr>
        <w:shd w:val="clear" w:color="auto" w:fill="FFFFFF"/>
        <w:tabs>
          <w:tab w:val="left" w:pos="0"/>
        </w:tabs>
        <w:autoSpaceDE w:val="0"/>
        <w:autoSpaceDN w:val="0"/>
        <w:adjustRightInd w:val="0"/>
        <w:ind w:firstLine="709"/>
        <w:jc w:val="both"/>
        <w:rPr>
          <w:color w:val="000000"/>
          <w:sz w:val="22"/>
          <w:szCs w:val="22"/>
        </w:rPr>
      </w:pPr>
      <w:r w:rsidRPr="00585A4E">
        <w:rPr>
          <w:color w:val="000000"/>
          <w:sz w:val="22"/>
          <w:szCs w:val="22"/>
        </w:rPr>
        <w:t xml:space="preserve">Форма, сроки и порядок оплаты товара, работ, услуг, являющихся объектом договора, указаны в проекте договора и в </w:t>
      </w:r>
      <w:r w:rsidRPr="00585A4E">
        <w:rPr>
          <w:b/>
          <w:bCs/>
          <w:i/>
          <w:iCs/>
          <w:color w:val="000000"/>
          <w:sz w:val="22"/>
          <w:szCs w:val="22"/>
          <w:u w:val="single"/>
        </w:rPr>
        <w:t>Извещении на проведение запроса котировок в электронной форме</w:t>
      </w:r>
      <w:r w:rsidRPr="00585A4E">
        <w:rPr>
          <w:color w:val="000000"/>
          <w:sz w:val="22"/>
          <w:szCs w:val="22"/>
        </w:rPr>
        <w:t xml:space="preserve">  </w:t>
      </w:r>
    </w:p>
    <w:p w:rsidR="005B409C" w:rsidRPr="00585A4E" w:rsidRDefault="005B409C" w:rsidP="005B409C">
      <w:pPr>
        <w:shd w:val="clear" w:color="auto" w:fill="FFFFFF"/>
        <w:tabs>
          <w:tab w:val="left" w:pos="0"/>
          <w:tab w:val="left" w:pos="878"/>
        </w:tabs>
        <w:autoSpaceDE w:val="0"/>
        <w:autoSpaceDN w:val="0"/>
        <w:adjustRightInd w:val="0"/>
        <w:ind w:firstLine="709"/>
        <w:jc w:val="both"/>
        <w:rPr>
          <w:color w:val="000000"/>
          <w:sz w:val="22"/>
          <w:szCs w:val="22"/>
        </w:rPr>
      </w:pPr>
      <w:r w:rsidRPr="00585A4E">
        <w:rPr>
          <w:b/>
          <w:bCs/>
          <w:color w:val="000000"/>
          <w:sz w:val="22"/>
          <w:szCs w:val="22"/>
        </w:rPr>
        <w:t>2.4.</w:t>
      </w:r>
      <w:r w:rsidRPr="00585A4E">
        <w:rPr>
          <w:b/>
          <w:bCs/>
          <w:color w:val="000000"/>
          <w:sz w:val="22"/>
          <w:szCs w:val="22"/>
        </w:rPr>
        <w:tab/>
        <w:t>Источник финансирования закупки.</w:t>
      </w:r>
    </w:p>
    <w:p w:rsidR="005B409C" w:rsidRPr="00585A4E" w:rsidRDefault="005B409C" w:rsidP="005B409C">
      <w:pPr>
        <w:shd w:val="clear" w:color="auto" w:fill="FFFFFF"/>
        <w:tabs>
          <w:tab w:val="left" w:pos="0"/>
        </w:tabs>
        <w:autoSpaceDE w:val="0"/>
        <w:autoSpaceDN w:val="0"/>
        <w:adjustRightInd w:val="0"/>
        <w:ind w:firstLine="709"/>
        <w:jc w:val="both"/>
        <w:rPr>
          <w:color w:val="000000"/>
          <w:sz w:val="22"/>
          <w:szCs w:val="22"/>
        </w:rPr>
      </w:pPr>
      <w:r w:rsidRPr="00585A4E">
        <w:rPr>
          <w:color w:val="000000"/>
          <w:sz w:val="22"/>
          <w:szCs w:val="22"/>
        </w:rPr>
        <w:t xml:space="preserve">Источник финансирования закупки указан в </w:t>
      </w:r>
      <w:r w:rsidRPr="00585A4E">
        <w:rPr>
          <w:b/>
          <w:bCs/>
          <w:i/>
          <w:iCs/>
          <w:color w:val="000000"/>
          <w:sz w:val="22"/>
          <w:szCs w:val="22"/>
          <w:u w:val="single"/>
        </w:rPr>
        <w:t>Извещении на проведение запроса котировок в электронной форме</w:t>
      </w:r>
      <w:r w:rsidRPr="00585A4E">
        <w:rPr>
          <w:color w:val="000000"/>
          <w:sz w:val="22"/>
          <w:szCs w:val="22"/>
        </w:rPr>
        <w:t xml:space="preserve"> </w:t>
      </w:r>
    </w:p>
    <w:p w:rsidR="005B409C" w:rsidRPr="00585A4E" w:rsidRDefault="005B409C" w:rsidP="005B409C">
      <w:pPr>
        <w:shd w:val="clear" w:color="auto" w:fill="FFFFFF"/>
        <w:tabs>
          <w:tab w:val="left" w:pos="0"/>
          <w:tab w:val="left" w:pos="878"/>
        </w:tabs>
        <w:autoSpaceDE w:val="0"/>
        <w:autoSpaceDN w:val="0"/>
        <w:adjustRightInd w:val="0"/>
        <w:ind w:firstLine="709"/>
        <w:jc w:val="both"/>
        <w:rPr>
          <w:color w:val="000000"/>
          <w:sz w:val="22"/>
          <w:szCs w:val="22"/>
        </w:rPr>
      </w:pPr>
      <w:r w:rsidRPr="00585A4E">
        <w:rPr>
          <w:b/>
          <w:bCs/>
          <w:color w:val="000000"/>
          <w:sz w:val="22"/>
          <w:szCs w:val="22"/>
        </w:rPr>
        <w:t>2.5.</w:t>
      </w:r>
      <w:r w:rsidRPr="00585A4E">
        <w:rPr>
          <w:b/>
          <w:bCs/>
          <w:color w:val="000000"/>
          <w:sz w:val="22"/>
          <w:szCs w:val="22"/>
        </w:rPr>
        <w:tab/>
        <w:t>Требования к сроку и (или) объему предоставления гарантий качества товара, работ, услуг, к обслуживанию товара, к расходам на эксплуатацию товара.</w:t>
      </w:r>
    </w:p>
    <w:p w:rsidR="005B409C" w:rsidRPr="00585A4E" w:rsidRDefault="005B409C" w:rsidP="005B409C">
      <w:pPr>
        <w:shd w:val="clear" w:color="auto" w:fill="FFFFFF"/>
        <w:tabs>
          <w:tab w:val="left" w:pos="0"/>
        </w:tabs>
        <w:autoSpaceDE w:val="0"/>
        <w:autoSpaceDN w:val="0"/>
        <w:adjustRightInd w:val="0"/>
        <w:ind w:firstLine="709"/>
        <w:jc w:val="both"/>
        <w:rPr>
          <w:color w:val="000000"/>
          <w:sz w:val="22"/>
          <w:szCs w:val="22"/>
        </w:rPr>
      </w:pPr>
      <w:r w:rsidRPr="00585A4E">
        <w:rPr>
          <w:color w:val="000000"/>
          <w:sz w:val="22"/>
          <w:szCs w:val="22"/>
        </w:rPr>
        <w:t xml:space="preserve">Участник закупки предоставляет гарантии на поставляемые товары, выполняемые работы, оказываемые услуги, являющиеся объектом запроса котировок в электронной форме в соответствии с требованиями, указанными в </w:t>
      </w:r>
      <w:r w:rsidRPr="00585A4E">
        <w:rPr>
          <w:b/>
          <w:bCs/>
          <w:i/>
          <w:iCs/>
          <w:color w:val="000000"/>
          <w:sz w:val="22"/>
          <w:szCs w:val="22"/>
          <w:u w:val="single"/>
        </w:rPr>
        <w:t>Извещении на проведение запроса котировок в электронной форме</w:t>
      </w:r>
      <w:r w:rsidRPr="00585A4E">
        <w:rPr>
          <w:color w:val="000000"/>
          <w:sz w:val="22"/>
          <w:szCs w:val="22"/>
        </w:rPr>
        <w:t>.</w:t>
      </w:r>
    </w:p>
    <w:p w:rsidR="005B409C" w:rsidRPr="00585A4E" w:rsidRDefault="005B409C" w:rsidP="005B409C">
      <w:pPr>
        <w:shd w:val="clear" w:color="auto" w:fill="FFFFFF"/>
        <w:tabs>
          <w:tab w:val="left" w:pos="0"/>
          <w:tab w:val="left" w:pos="900"/>
        </w:tabs>
        <w:autoSpaceDE w:val="0"/>
        <w:autoSpaceDN w:val="0"/>
        <w:adjustRightInd w:val="0"/>
        <w:ind w:firstLine="709"/>
        <w:jc w:val="both"/>
        <w:rPr>
          <w:sz w:val="22"/>
          <w:szCs w:val="22"/>
        </w:rPr>
      </w:pPr>
      <w:r w:rsidRPr="00585A4E">
        <w:rPr>
          <w:b/>
          <w:bCs/>
          <w:sz w:val="22"/>
          <w:szCs w:val="22"/>
        </w:rPr>
        <w:t>2.6.</w:t>
      </w:r>
      <w:r w:rsidRPr="00585A4E">
        <w:rPr>
          <w:b/>
          <w:bCs/>
          <w:sz w:val="22"/>
          <w:szCs w:val="22"/>
        </w:rPr>
        <w:tab/>
        <w:t>Начальная (максимальная) цена договора.</w:t>
      </w:r>
    </w:p>
    <w:p w:rsidR="005B409C" w:rsidRPr="00585A4E" w:rsidRDefault="005B409C" w:rsidP="005B409C">
      <w:pPr>
        <w:shd w:val="clear" w:color="auto" w:fill="FFFFFF"/>
        <w:tabs>
          <w:tab w:val="left" w:pos="0"/>
          <w:tab w:val="left" w:pos="900"/>
        </w:tabs>
        <w:autoSpaceDE w:val="0"/>
        <w:autoSpaceDN w:val="0"/>
        <w:adjustRightInd w:val="0"/>
        <w:ind w:firstLine="709"/>
        <w:jc w:val="both"/>
        <w:rPr>
          <w:sz w:val="22"/>
          <w:szCs w:val="22"/>
        </w:rPr>
      </w:pPr>
      <w:r w:rsidRPr="00585A4E">
        <w:rPr>
          <w:sz w:val="22"/>
          <w:szCs w:val="22"/>
        </w:rPr>
        <w:t xml:space="preserve">2.6.1. Начальная (максимальная) цена договора указана в </w:t>
      </w:r>
      <w:r w:rsidRPr="00585A4E">
        <w:rPr>
          <w:b/>
          <w:bCs/>
          <w:i/>
          <w:iCs/>
          <w:color w:val="000000"/>
          <w:sz w:val="22"/>
          <w:szCs w:val="22"/>
          <w:u w:val="single"/>
        </w:rPr>
        <w:t>Извещении на проведение запроса котировок в электронной форме</w:t>
      </w:r>
      <w:r w:rsidRPr="00585A4E">
        <w:rPr>
          <w:sz w:val="22"/>
          <w:szCs w:val="22"/>
        </w:rPr>
        <w:t>. Данная цена не может быть превышена при заключении договора по итогам запроса котировок в электронной форме.</w:t>
      </w:r>
    </w:p>
    <w:p w:rsidR="005B409C" w:rsidRPr="00585A4E" w:rsidRDefault="005B409C" w:rsidP="005B409C">
      <w:pPr>
        <w:shd w:val="clear" w:color="auto" w:fill="FFFFFF"/>
        <w:tabs>
          <w:tab w:val="left" w:pos="0"/>
        </w:tabs>
        <w:autoSpaceDE w:val="0"/>
        <w:autoSpaceDN w:val="0"/>
        <w:adjustRightInd w:val="0"/>
        <w:ind w:firstLine="709"/>
        <w:jc w:val="both"/>
        <w:rPr>
          <w:sz w:val="22"/>
          <w:szCs w:val="22"/>
        </w:rPr>
      </w:pPr>
      <w:r w:rsidRPr="00585A4E">
        <w:rPr>
          <w:sz w:val="22"/>
          <w:szCs w:val="22"/>
        </w:rPr>
        <w:t>2.6.2. Обоснование и расчет начальной (максимальной) цены договора указаны в Определении начальной (максимальной) цены договора (Приложение №1 к документации о запросе котировок в электронной форме).</w:t>
      </w:r>
    </w:p>
    <w:p w:rsidR="005B409C" w:rsidRPr="00585A4E" w:rsidRDefault="005B409C" w:rsidP="005B409C">
      <w:pPr>
        <w:shd w:val="clear" w:color="auto" w:fill="FFFFFF"/>
        <w:tabs>
          <w:tab w:val="left" w:pos="0"/>
          <w:tab w:val="left" w:pos="878"/>
        </w:tabs>
        <w:autoSpaceDE w:val="0"/>
        <w:autoSpaceDN w:val="0"/>
        <w:adjustRightInd w:val="0"/>
        <w:ind w:firstLine="709"/>
        <w:jc w:val="both"/>
        <w:rPr>
          <w:sz w:val="22"/>
          <w:szCs w:val="22"/>
        </w:rPr>
      </w:pPr>
      <w:r w:rsidRPr="00585A4E">
        <w:rPr>
          <w:b/>
          <w:bCs/>
          <w:sz w:val="22"/>
          <w:szCs w:val="22"/>
        </w:rPr>
        <w:t>2.7. Порядок формирования цены договора.</w:t>
      </w:r>
    </w:p>
    <w:p w:rsidR="005B409C" w:rsidRPr="00585A4E" w:rsidRDefault="005B409C" w:rsidP="005B409C">
      <w:pPr>
        <w:widowControl w:val="0"/>
        <w:shd w:val="clear" w:color="auto" w:fill="FFFFFF"/>
        <w:tabs>
          <w:tab w:val="left" w:pos="0"/>
          <w:tab w:val="left" w:pos="1248"/>
        </w:tabs>
        <w:autoSpaceDE w:val="0"/>
        <w:autoSpaceDN w:val="0"/>
        <w:adjustRightInd w:val="0"/>
        <w:ind w:firstLine="709"/>
        <w:jc w:val="both"/>
        <w:rPr>
          <w:sz w:val="22"/>
          <w:szCs w:val="22"/>
        </w:rPr>
      </w:pPr>
      <w:r w:rsidRPr="00585A4E">
        <w:rPr>
          <w:sz w:val="22"/>
          <w:szCs w:val="22"/>
        </w:rPr>
        <w:t>2.7.1. Все налоги, пошлины и прочие сборы, расходы на доставку, стоимость материалов, оборудования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договора.</w:t>
      </w:r>
    </w:p>
    <w:p w:rsidR="005B409C" w:rsidRPr="00585A4E" w:rsidRDefault="005B409C" w:rsidP="005B409C">
      <w:pPr>
        <w:widowControl w:val="0"/>
        <w:shd w:val="clear" w:color="auto" w:fill="FFFFFF"/>
        <w:tabs>
          <w:tab w:val="left" w:pos="0"/>
          <w:tab w:val="left" w:pos="1248"/>
        </w:tabs>
        <w:autoSpaceDE w:val="0"/>
        <w:autoSpaceDN w:val="0"/>
        <w:adjustRightInd w:val="0"/>
        <w:ind w:firstLine="709"/>
        <w:jc w:val="both"/>
        <w:rPr>
          <w:sz w:val="22"/>
          <w:szCs w:val="22"/>
        </w:rPr>
      </w:pPr>
      <w:r w:rsidRPr="00585A4E">
        <w:rPr>
          <w:sz w:val="22"/>
          <w:szCs w:val="22"/>
        </w:rPr>
        <w:lastRenderedPageBreak/>
        <w:t>2.7.2. Участник закупки несет все расходы, связанные с подготовкой заявки и участием в запросе котировок в электронной форме. Заказчик не несет ответственности и не имеет обязательств в связи с такими расходами независимо от того, как проводится и чем завершается процесс проведения закупки.</w:t>
      </w:r>
    </w:p>
    <w:p w:rsidR="005B409C" w:rsidRPr="00585A4E" w:rsidRDefault="005B409C" w:rsidP="005B409C">
      <w:pPr>
        <w:widowControl w:val="0"/>
        <w:shd w:val="clear" w:color="auto" w:fill="FFFFFF"/>
        <w:tabs>
          <w:tab w:val="left" w:pos="0"/>
          <w:tab w:val="left" w:pos="1248"/>
        </w:tabs>
        <w:autoSpaceDE w:val="0"/>
        <w:autoSpaceDN w:val="0"/>
        <w:adjustRightInd w:val="0"/>
        <w:ind w:firstLine="709"/>
        <w:jc w:val="both"/>
        <w:rPr>
          <w:sz w:val="22"/>
          <w:szCs w:val="22"/>
        </w:rPr>
      </w:pPr>
      <w:r w:rsidRPr="00585A4E">
        <w:rPr>
          <w:sz w:val="22"/>
          <w:szCs w:val="22"/>
        </w:rPr>
        <w:t xml:space="preserve">2.7.3. Сведения о предоставлении преференций и других преимуществ участникам закупки содержатся в </w:t>
      </w:r>
      <w:r w:rsidRPr="00585A4E">
        <w:rPr>
          <w:b/>
          <w:bCs/>
          <w:i/>
          <w:iCs/>
          <w:color w:val="000000"/>
          <w:sz w:val="22"/>
          <w:szCs w:val="22"/>
          <w:u w:val="single"/>
        </w:rPr>
        <w:t>Извещении на проведение запроса котировок в электронной форме</w:t>
      </w:r>
      <w:r w:rsidRPr="00585A4E">
        <w:rPr>
          <w:sz w:val="22"/>
          <w:szCs w:val="22"/>
        </w:rPr>
        <w:t>.</w:t>
      </w:r>
    </w:p>
    <w:p w:rsidR="005B409C" w:rsidRPr="00585A4E" w:rsidRDefault="005B409C" w:rsidP="005B409C">
      <w:pPr>
        <w:widowControl w:val="0"/>
        <w:shd w:val="clear" w:color="auto" w:fill="FFFFFF"/>
        <w:tabs>
          <w:tab w:val="left" w:pos="0"/>
          <w:tab w:val="left" w:pos="1248"/>
        </w:tabs>
        <w:autoSpaceDE w:val="0"/>
        <w:autoSpaceDN w:val="0"/>
        <w:adjustRightInd w:val="0"/>
        <w:ind w:firstLine="709"/>
        <w:jc w:val="both"/>
        <w:rPr>
          <w:b/>
          <w:sz w:val="22"/>
          <w:szCs w:val="22"/>
        </w:rPr>
      </w:pPr>
      <w:r w:rsidRPr="00585A4E">
        <w:rPr>
          <w:b/>
          <w:sz w:val="22"/>
          <w:szCs w:val="22"/>
        </w:rPr>
        <w:t>2.8. Требования к участникам запроса котировок в электронной форме.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2.8.1. Требования, предъявляемые к участникам процедуры закупки, к закупаемым товарам, работам, услугам, а также к условиям исполнения договора, критерии и порядок оценки и сопоставления заявок, установленные Заказчиком, применяются в равной степени ко всем участникам процедуры закупки, к предлагаемым ими товарам, работам, услугам, к условиям исполнения договора.</w:t>
      </w:r>
    </w:p>
    <w:p w:rsidR="005B409C" w:rsidRPr="00585A4E" w:rsidRDefault="005B409C" w:rsidP="005B409C">
      <w:pPr>
        <w:tabs>
          <w:tab w:val="left" w:pos="0"/>
        </w:tabs>
        <w:autoSpaceDE w:val="0"/>
        <w:autoSpaceDN w:val="0"/>
        <w:adjustRightInd w:val="0"/>
        <w:ind w:firstLine="709"/>
        <w:jc w:val="both"/>
        <w:rPr>
          <w:color w:val="000000"/>
          <w:sz w:val="22"/>
          <w:szCs w:val="22"/>
        </w:rPr>
      </w:pPr>
      <w:r w:rsidRPr="00585A4E">
        <w:rPr>
          <w:color w:val="000000"/>
          <w:sz w:val="22"/>
          <w:szCs w:val="22"/>
        </w:rPr>
        <w:t xml:space="preserve">2.8.2. К участникам процедуры закупки в документации о закупке Заказчик предъявляет следующие требования: </w:t>
      </w:r>
    </w:p>
    <w:p w:rsidR="005B409C" w:rsidRPr="00585A4E" w:rsidRDefault="005B409C" w:rsidP="005B409C">
      <w:pPr>
        <w:autoSpaceDE w:val="0"/>
        <w:autoSpaceDN w:val="0"/>
        <w:adjustRightInd w:val="0"/>
        <w:contextualSpacing/>
        <w:jc w:val="both"/>
        <w:rPr>
          <w:sz w:val="22"/>
          <w:szCs w:val="22"/>
        </w:rPr>
      </w:pPr>
      <w:r w:rsidRPr="00585A4E">
        <w:rPr>
          <w:sz w:val="22"/>
          <w:szCs w:val="22"/>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5B409C" w:rsidRPr="00585A4E" w:rsidRDefault="005B409C" w:rsidP="005B409C">
      <w:pPr>
        <w:autoSpaceDE w:val="0"/>
        <w:autoSpaceDN w:val="0"/>
        <w:adjustRightInd w:val="0"/>
        <w:contextualSpacing/>
        <w:jc w:val="both"/>
        <w:rPr>
          <w:sz w:val="22"/>
          <w:szCs w:val="22"/>
        </w:rPr>
      </w:pPr>
      <w:r w:rsidRPr="00585A4E">
        <w:rPr>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B409C" w:rsidRPr="00585A4E" w:rsidRDefault="005B409C" w:rsidP="005B409C">
      <w:pPr>
        <w:autoSpaceDE w:val="0"/>
        <w:autoSpaceDN w:val="0"/>
        <w:adjustRightInd w:val="0"/>
        <w:contextualSpacing/>
        <w:jc w:val="both"/>
        <w:rPr>
          <w:sz w:val="22"/>
          <w:szCs w:val="22"/>
        </w:rPr>
      </w:pPr>
      <w:r w:rsidRPr="00585A4E">
        <w:rPr>
          <w:sz w:val="22"/>
          <w:szCs w:val="22"/>
        </w:rPr>
        <w:t xml:space="preserve">3) неприостановление деятельности участника закупки в порядке, установленном </w:t>
      </w:r>
      <w:hyperlink r:id="rId12" w:history="1">
        <w:r w:rsidRPr="00585A4E">
          <w:rPr>
            <w:color w:val="106BBE"/>
            <w:sz w:val="22"/>
            <w:szCs w:val="22"/>
          </w:rPr>
          <w:t>Кодексом</w:t>
        </w:r>
      </w:hyperlink>
      <w:r w:rsidRPr="00585A4E">
        <w:rPr>
          <w:sz w:val="22"/>
          <w:szCs w:val="22"/>
        </w:rPr>
        <w:t xml:space="preserve"> Российской Федерации об административных правонарушениях, на дату подачи заявки на участие в закупке;</w:t>
      </w:r>
    </w:p>
    <w:p w:rsidR="005B409C" w:rsidRPr="00585A4E" w:rsidRDefault="005B409C" w:rsidP="005B409C">
      <w:pPr>
        <w:autoSpaceDE w:val="0"/>
        <w:autoSpaceDN w:val="0"/>
        <w:adjustRightInd w:val="0"/>
        <w:contextualSpacing/>
        <w:jc w:val="both"/>
        <w:rPr>
          <w:sz w:val="22"/>
          <w:szCs w:val="22"/>
        </w:rPr>
      </w:pPr>
      <w:r w:rsidRPr="00585A4E">
        <w:rPr>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3" w:history="1">
        <w:r w:rsidRPr="00585A4E">
          <w:rPr>
            <w:color w:val="106BBE"/>
            <w:sz w:val="22"/>
            <w:szCs w:val="22"/>
          </w:rPr>
          <w:t>законодательством</w:t>
        </w:r>
      </w:hyperlink>
      <w:r w:rsidRPr="00585A4E">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B409C" w:rsidRPr="00585A4E" w:rsidRDefault="005B409C" w:rsidP="005B409C">
      <w:pPr>
        <w:autoSpaceDE w:val="0"/>
        <w:autoSpaceDN w:val="0"/>
        <w:adjustRightInd w:val="0"/>
        <w:contextualSpacing/>
        <w:jc w:val="both"/>
        <w:rPr>
          <w:sz w:val="22"/>
          <w:szCs w:val="22"/>
        </w:rPr>
      </w:pPr>
      <w:r w:rsidRPr="00585A4E">
        <w:rPr>
          <w:sz w:val="22"/>
          <w:szCs w:val="22"/>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B409C" w:rsidRPr="00585A4E" w:rsidRDefault="005B409C" w:rsidP="005B409C">
      <w:pPr>
        <w:autoSpaceDE w:val="0"/>
        <w:autoSpaceDN w:val="0"/>
        <w:adjustRightInd w:val="0"/>
        <w:contextualSpacing/>
        <w:jc w:val="both"/>
        <w:rPr>
          <w:sz w:val="22"/>
          <w:szCs w:val="22"/>
        </w:rPr>
      </w:pPr>
      <w:r w:rsidRPr="00585A4E">
        <w:rPr>
          <w:sz w:val="22"/>
          <w:szCs w:val="22"/>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B409C" w:rsidRPr="00585A4E" w:rsidRDefault="005B409C" w:rsidP="005B409C">
      <w:pPr>
        <w:autoSpaceDE w:val="0"/>
        <w:autoSpaceDN w:val="0"/>
        <w:adjustRightInd w:val="0"/>
        <w:contextualSpacing/>
        <w:jc w:val="both"/>
        <w:rPr>
          <w:sz w:val="22"/>
          <w:szCs w:val="22"/>
        </w:rPr>
      </w:pPr>
      <w:r w:rsidRPr="00585A4E">
        <w:rPr>
          <w:sz w:val="22"/>
          <w:szCs w:val="22"/>
        </w:rPr>
        <w:t>7) участник закупки не является оффшорной компанией.</w:t>
      </w:r>
    </w:p>
    <w:p w:rsidR="005B409C" w:rsidRPr="00585A4E" w:rsidRDefault="005B409C" w:rsidP="005B409C">
      <w:pPr>
        <w:contextualSpacing/>
        <w:jc w:val="both"/>
        <w:rPr>
          <w:sz w:val="22"/>
          <w:szCs w:val="22"/>
        </w:rPr>
      </w:pPr>
      <w:r w:rsidRPr="00585A4E">
        <w:rPr>
          <w:sz w:val="22"/>
          <w:szCs w:val="22"/>
        </w:rPr>
        <w:t>8) отсутствие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которые ведутся в соответствии Федеральным законом от 05.04.2013 № 44-ФЗ «О контрактной системе в сфере закупок товаров, работ, услуг для обеспечения государственных и муниципальных нужд»  и статьей 5 Федерального закона от 18 июля 2011г. № 223-ФЗ «О закупках товаров, работ, услуг отдельными видами юридических лиц»;</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lastRenderedPageBreak/>
        <w:t>2.8.3. При осуществлении закупки Заказчик вправе установить в документации о закупке требование об отсутствии сведений об участниках процедуры закупки в реестре недобросовестных поставщиков, предусмотренном ст. 5 Федерального закона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05.04.2004 № 44-ФЗ «О контрактной системе в сфере закупок товаров, работ, услуг для обеспечения государственных и муниципальных нужд».</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2.8.4. Заказчик в документации о закупке вправе установить требование об обладании участником процедуры закупки исключительными правами на объект интеллектуальной собственности, если в связи с исполнением договора Заказчик приобретает права на объекты интеллектуальной собственности.</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2.8.5. В случае установления Правительством Российской Федерации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Заказчик вправе установить данное требование к участникам закупки. Такое требование должно быть указано в документации о закупке.</w:t>
      </w:r>
    </w:p>
    <w:p w:rsidR="005B409C" w:rsidRPr="00585A4E" w:rsidRDefault="005B409C" w:rsidP="005B409C">
      <w:pPr>
        <w:tabs>
          <w:tab w:val="left" w:pos="0"/>
        </w:tabs>
        <w:autoSpaceDE w:val="0"/>
        <w:autoSpaceDN w:val="0"/>
        <w:adjustRightInd w:val="0"/>
        <w:ind w:firstLine="709"/>
        <w:jc w:val="both"/>
        <w:rPr>
          <w:b/>
          <w:i/>
          <w:sz w:val="22"/>
          <w:szCs w:val="22"/>
        </w:rPr>
      </w:pPr>
      <w:r w:rsidRPr="00585A4E">
        <w:rPr>
          <w:b/>
          <w:i/>
          <w:sz w:val="22"/>
          <w:szCs w:val="22"/>
        </w:rPr>
        <w:t xml:space="preserve">В случае установления Заказчиком в документации о закупке приоритета товаров, работ, услуг российского происхождения: </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а) для предоставления приоритета участник закупки в своей заявке на участие должен указать (декларировать) наименования страны происхождения поставляемых товаров;</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б)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в)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г)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д) при рассмотрении заявок на выполнение работ, оказание услуг,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е) победителем закупки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ж) при заключении договора, указание страны происхождения поставляемого товара производится  на основании сведений, содержащихся в заявке на участие в закупке, представленной участником закупки, с которым заключается договор;</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з) в случае уклонения победителя запроса котировок от подписания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и) при исполнении договора, заключенного с участником закупки, которому предоставлен приоритет в соответствии с постановлением Правительства РФ,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2.8.6. Заказчик в документации о закупке вправе установить иные требования к участникам процедуры закупки, не противоречащие Положению о закупке.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2.8.7. В случае если на стороне участника процедуры закупки выступают несколько юридических лиц, индивидуальных предпринимателей, иных физических лиц, каждый из них должен соответствовать требованиям, установленным в Документации о запросе котировок в электронной форме.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2.8.8. Заказчик вправе на любом этапе закупки проверить соответствие участников процедуры закупки требованиям, установленным в Документации о запросе котировок в электронной форме.</w:t>
      </w:r>
    </w:p>
    <w:p w:rsidR="005B409C" w:rsidRPr="00585A4E" w:rsidRDefault="005B409C" w:rsidP="005B409C">
      <w:pPr>
        <w:shd w:val="clear" w:color="auto" w:fill="FFFFFF"/>
        <w:tabs>
          <w:tab w:val="left" w:pos="0"/>
          <w:tab w:val="left" w:pos="710"/>
        </w:tabs>
        <w:autoSpaceDE w:val="0"/>
        <w:autoSpaceDN w:val="0"/>
        <w:adjustRightInd w:val="0"/>
        <w:ind w:firstLine="709"/>
        <w:jc w:val="both"/>
        <w:rPr>
          <w:b/>
          <w:bCs/>
          <w:sz w:val="22"/>
          <w:szCs w:val="22"/>
        </w:rPr>
      </w:pPr>
      <w:r w:rsidRPr="00585A4E">
        <w:rPr>
          <w:b/>
          <w:bCs/>
          <w:sz w:val="22"/>
          <w:szCs w:val="22"/>
        </w:rPr>
        <w:t xml:space="preserve">2.9. Требования к содержанию и составу заявки на участие в запросе котировок в электронной форме. </w:t>
      </w:r>
    </w:p>
    <w:p w:rsidR="005B409C" w:rsidRPr="00585A4E" w:rsidRDefault="005B409C" w:rsidP="005B409C">
      <w:pPr>
        <w:widowControl w:val="0"/>
        <w:shd w:val="clear" w:color="auto" w:fill="FFFFFF"/>
        <w:tabs>
          <w:tab w:val="left" w:pos="0"/>
          <w:tab w:val="left" w:pos="1133"/>
        </w:tabs>
        <w:autoSpaceDE w:val="0"/>
        <w:autoSpaceDN w:val="0"/>
        <w:adjustRightInd w:val="0"/>
        <w:ind w:firstLine="709"/>
        <w:jc w:val="both"/>
        <w:rPr>
          <w:sz w:val="22"/>
          <w:szCs w:val="22"/>
        </w:rPr>
      </w:pPr>
      <w:r w:rsidRPr="00585A4E">
        <w:rPr>
          <w:sz w:val="22"/>
          <w:szCs w:val="22"/>
        </w:rPr>
        <w:t xml:space="preserve">2.9.1. Заявка на участие в запросе котировок в электронной форме, все документы, относящиеся к </w:t>
      </w:r>
      <w:r w:rsidRPr="00585A4E">
        <w:rPr>
          <w:sz w:val="22"/>
          <w:szCs w:val="22"/>
        </w:rPr>
        <w:lastRenderedPageBreak/>
        <w:t>котировочной заявке, должны быть составлены на русском языке. Любые вспомогательные документы и материалы, представленные участником закупки, могут быть написаны на другом языке, если такие материалы сопровождаются точным переводом на русском языке.</w:t>
      </w:r>
    </w:p>
    <w:p w:rsidR="005B409C" w:rsidRPr="00585A4E" w:rsidRDefault="005B409C" w:rsidP="005B409C">
      <w:pPr>
        <w:widowControl w:val="0"/>
        <w:shd w:val="clear" w:color="auto" w:fill="FFFFFF"/>
        <w:tabs>
          <w:tab w:val="left" w:pos="0"/>
          <w:tab w:val="left" w:pos="567"/>
        </w:tabs>
        <w:autoSpaceDE w:val="0"/>
        <w:autoSpaceDN w:val="0"/>
        <w:adjustRightInd w:val="0"/>
        <w:ind w:firstLine="709"/>
        <w:jc w:val="both"/>
        <w:rPr>
          <w:sz w:val="22"/>
          <w:szCs w:val="22"/>
        </w:rPr>
      </w:pPr>
      <w:r w:rsidRPr="00585A4E">
        <w:rPr>
          <w:sz w:val="22"/>
          <w:szCs w:val="22"/>
        </w:rPr>
        <w:t>2.9.2. При описании условий и предложений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5B409C" w:rsidRPr="00585A4E" w:rsidRDefault="005B409C" w:rsidP="005B409C">
      <w:pPr>
        <w:shd w:val="clear" w:color="auto" w:fill="FFFFFF"/>
        <w:tabs>
          <w:tab w:val="left" w:pos="0"/>
          <w:tab w:val="left" w:pos="1219"/>
        </w:tabs>
        <w:autoSpaceDE w:val="0"/>
        <w:autoSpaceDN w:val="0"/>
        <w:adjustRightInd w:val="0"/>
        <w:ind w:firstLine="709"/>
        <w:jc w:val="both"/>
        <w:rPr>
          <w:sz w:val="22"/>
          <w:szCs w:val="22"/>
        </w:rPr>
      </w:pPr>
      <w:r w:rsidRPr="00585A4E">
        <w:rPr>
          <w:sz w:val="22"/>
          <w:szCs w:val="22"/>
        </w:rPr>
        <w:t>2.9.3. Сведения, которые содержатся в котировочных заявках участников закупки, не должны допускать двусмысленных толкований; никакие исправления в тексте Заявки не имеют силу.</w:t>
      </w:r>
    </w:p>
    <w:p w:rsidR="005B409C" w:rsidRPr="00585A4E" w:rsidRDefault="005B409C" w:rsidP="005B409C">
      <w:pPr>
        <w:shd w:val="clear" w:color="auto" w:fill="FFFFFF"/>
        <w:tabs>
          <w:tab w:val="left" w:pos="0"/>
          <w:tab w:val="left" w:pos="1142"/>
        </w:tabs>
        <w:autoSpaceDE w:val="0"/>
        <w:autoSpaceDN w:val="0"/>
        <w:adjustRightInd w:val="0"/>
        <w:ind w:firstLine="709"/>
        <w:jc w:val="both"/>
        <w:rPr>
          <w:sz w:val="22"/>
          <w:szCs w:val="22"/>
        </w:rPr>
      </w:pPr>
      <w:r w:rsidRPr="00585A4E">
        <w:rPr>
          <w:sz w:val="22"/>
          <w:szCs w:val="22"/>
        </w:rPr>
        <w:t>2.9.4. Все документы, представляемые участниками закупки в составе котировочной заявки на участие в запросе котировок в электронной форме, должны быть заполнены по всем пунктам.</w:t>
      </w:r>
    </w:p>
    <w:p w:rsidR="005B409C" w:rsidRPr="00585A4E" w:rsidRDefault="005B409C" w:rsidP="005B409C">
      <w:pPr>
        <w:shd w:val="clear" w:color="auto" w:fill="FFFFFF"/>
        <w:tabs>
          <w:tab w:val="left" w:pos="0"/>
          <w:tab w:val="left" w:pos="1142"/>
        </w:tabs>
        <w:autoSpaceDE w:val="0"/>
        <w:autoSpaceDN w:val="0"/>
        <w:adjustRightInd w:val="0"/>
        <w:ind w:firstLine="709"/>
        <w:jc w:val="both"/>
        <w:rPr>
          <w:sz w:val="22"/>
          <w:szCs w:val="22"/>
        </w:rPr>
      </w:pPr>
      <w:r w:rsidRPr="00585A4E">
        <w:rPr>
          <w:sz w:val="22"/>
          <w:szCs w:val="22"/>
        </w:rPr>
        <w:t>2.9.5. Заполнение заявки на участие в запросе котировок осуществляется в соответствии с порядком, определенным Регламентом электронной площадки.</w:t>
      </w:r>
    </w:p>
    <w:p w:rsidR="005B409C" w:rsidRPr="00585A4E" w:rsidRDefault="005B409C" w:rsidP="005B409C">
      <w:pPr>
        <w:shd w:val="clear" w:color="auto" w:fill="FFFFFF"/>
        <w:tabs>
          <w:tab w:val="left" w:pos="0"/>
          <w:tab w:val="left" w:pos="1142"/>
        </w:tabs>
        <w:autoSpaceDE w:val="0"/>
        <w:autoSpaceDN w:val="0"/>
        <w:adjustRightInd w:val="0"/>
        <w:ind w:firstLine="709"/>
        <w:jc w:val="both"/>
        <w:rPr>
          <w:sz w:val="22"/>
          <w:szCs w:val="22"/>
        </w:rPr>
      </w:pPr>
      <w:r w:rsidRPr="00585A4E">
        <w:rPr>
          <w:sz w:val="22"/>
          <w:szCs w:val="22"/>
        </w:rPr>
        <w:t>2.9.6. Если Оператором электронной площадки установлена плата за услуги, связанные с обеспечением участия в запросе котировок в электронной форме, подача заявок участниками закупки осуществляется при наличии на счете участника, открытом для проведения операций по обеспечению участия в закупках, депозита для оплаты услуг электронной площадки, если иное не предусмотрено Регламентом электронной площадки. Размер депозита, срок и порядок его внесения, а также последствия отсутствия или недостаточности денежных средств на счете участника, открытом для проведения операций по обеспечению участия, устанавливается Оператором электронной площадки.</w:t>
      </w:r>
    </w:p>
    <w:p w:rsidR="005B409C" w:rsidRPr="00585A4E" w:rsidRDefault="005B409C" w:rsidP="005B409C">
      <w:pPr>
        <w:shd w:val="clear" w:color="auto" w:fill="FFFFFF"/>
        <w:tabs>
          <w:tab w:val="left" w:pos="0"/>
          <w:tab w:val="left" w:pos="1142"/>
        </w:tabs>
        <w:autoSpaceDE w:val="0"/>
        <w:autoSpaceDN w:val="0"/>
        <w:adjustRightInd w:val="0"/>
        <w:ind w:firstLine="709"/>
        <w:jc w:val="both"/>
        <w:rPr>
          <w:sz w:val="22"/>
          <w:szCs w:val="22"/>
        </w:rPr>
      </w:pPr>
      <w:r w:rsidRPr="00585A4E">
        <w:rPr>
          <w:sz w:val="22"/>
          <w:szCs w:val="22"/>
        </w:rPr>
        <w:t xml:space="preserve">2.9.7. Заявка на участие в запросе котировок направляется участником закупки оператору электронной площадки на сайт </w:t>
      </w:r>
      <w:hyperlink r:id="rId14" w:history="1">
        <w:r w:rsidRPr="00585A4E">
          <w:rPr>
            <w:rStyle w:val="af0"/>
            <w:sz w:val="22"/>
            <w:szCs w:val="22"/>
          </w:rPr>
          <w:t>http://torgi223.ru/</w:t>
        </w:r>
      </w:hyperlink>
      <w:r w:rsidRPr="00585A4E">
        <w:rPr>
          <w:iCs/>
          <w:color w:val="000000"/>
          <w:sz w:val="22"/>
          <w:szCs w:val="22"/>
        </w:rPr>
        <w:t>.</w:t>
      </w:r>
      <w:r w:rsidRPr="00585A4E">
        <w:rPr>
          <w:sz w:val="22"/>
          <w:szCs w:val="22"/>
        </w:rPr>
        <w:t xml:space="preserve"> в форме электронного документа в срок, указанный в извещении о запросе котировок в электронной форме, документации о проведении запроса котировок в электронной форме.</w:t>
      </w:r>
    </w:p>
    <w:p w:rsidR="005B409C" w:rsidRPr="00585A4E" w:rsidRDefault="005B409C" w:rsidP="005B409C">
      <w:pPr>
        <w:shd w:val="clear" w:color="auto" w:fill="FFFFFF"/>
        <w:tabs>
          <w:tab w:val="left" w:pos="0"/>
          <w:tab w:val="left" w:pos="1142"/>
        </w:tabs>
        <w:autoSpaceDE w:val="0"/>
        <w:autoSpaceDN w:val="0"/>
        <w:adjustRightInd w:val="0"/>
        <w:ind w:firstLine="709"/>
        <w:jc w:val="both"/>
        <w:rPr>
          <w:sz w:val="22"/>
          <w:szCs w:val="22"/>
        </w:rPr>
      </w:pPr>
      <w:r w:rsidRPr="00585A4E">
        <w:rPr>
          <w:sz w:val="22"/>
          <w:szCs w:val="22"/>
        </w:rPr>
        <w:t>2.9.8. Участник закупки вправе подать только одну заявку на участие в запросе котировок в электронной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2.9.9. Котировочная заявка, направляемая участником процедуры закупки в форме электронного документа, должна быть подписана усиленной электронной подписью лица, имеющего право действовать от имени такого участника процедуры закупки. </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2.9.10 Требования к оформлению и содержанию котировочной заявки указаны в Приложении 3 к </w:t>
      </w:r>
      <w:r w:rsidRPr="00585A4E">
        <w:rPr>
          <w:rFonts w:ascii="Times New Roman" w:hAnsi="Times New Roman" w:cs="Times New Roman"/>
          <w:sz w:val="22"/>
          <w:szCs w:val="22"/>
          <w:u w:val="single"/>
        </w:rPr>
        <w:t xml:space="preserve">Извещению </w:t>
      </w:r>
      <w:r w:rsidRPr="00585A4E">
        <w:rPr>
          <w:rFonts w:ascii="Times New Roman" w:hAnsi="Times New Roman" w:cs="Times New Roman"/>
          <w:bCs/>
          <w:i/>
          <w:iCs/>
          <w:color w:val="000000"/>
          <w:sz w:val="22"/>
          <w:szCs w:val="22"/>
          <w:u w:val="single"/>
        </w:rPr>
        <w:t>на проведение запроса котировок в электронной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b/>
          <w:sz w:val="22"/>
          <w:szCs w:val="22"/>
          <w:u w:val="single"/>
        </w:rPr>
      </w:pPr>
      <w:r w:rsidRPr="00585A4E">
        <w:rPr>
          <w:rFonts w:ascii="Times New Roman" w:hAnsi="Times New Roman" w:cs="Times New Roman"/>
          <w:b/>
          <w:sz w:val="22"/>
          <w:szCs w:val="22"/>
          <w:u w:val="single"/>
        </w:rPr>
        <w:t>При наличии разночтений между ценой, указанной на сайте</w:t>
      </w:r>
      <w:r w:rsidRPr="00585A4E">
        <w:rPr>
          <w:rStyle w:val="af0"/>
          <w:rFonts w:ascii="Times New Roman" w:hAnsi="Times New Roman"/>
          <w:sz w:val="22"/>
          <w:szCs w:val="22"/>
        </w:rPr>
        <w:t xml:space="preserve"> </w:t>
      </w:r>
      <w:hyperlink r:id="rId15" w:history="1">
        <w:r w:rsidRPr="00585A4E">
          <w:rPr>
            <w:rStyle w:val="af0"/>
            <w:rFonts w:ascii="Times New Roman" w:hAnsi="Times New Roman"/>
            <w:sz w:val="22"/>
            <w:szCs w:val="22"/>
          </w:rPr>
          <w:t>http://torgi223.ru/</w:t>
        </w:r>
      </w:hyperlink>
      <w:r w:rsidRPr="00585A4E">
        <w:rPr>
          <w:rFonts w:ascii="Times New Roman" w:hAnsi="Times New Roman" w:cs="Times New Roman"/>
          <w:iCs/>
          <w:color w:val="000000"/>
          <w:sz w:val="22"/>
          <w:szCs w:val="22"/>
        </w:rPr>
        <w:t>.</w:t>
      </w:r>
      <w:r w:rsidRPr="00585A4E">
        <w:rPr>
          <w:rFonts w:ascii="Times New Roman" w:hAnsi="Times New Roman" w:cs="Times New Roman"/>
          <w:sz w:val="22"/>
          <w:szCs w:val="22"/>
        </w:rPr>
        <w:t xml:space="preserve"> </w:t>
      </w:r>
      <w:r w:rsidRPr="00585A4E">
        <w:rPr>
          <w:rFonts w:ascii="Times New Roman" w:hAnsi="Times New Roman" w:cs="Times New Roman"/>
          <w:b/>
          <w:sz w:val="22"/>
          <w:szCs w:val="22"/>
          <w:u w:val="single"/>
        </w:rPr>
        <w:t xml:space="preserve"> и ценой, указанной участником закупки в документе, прикрепленном в составе котировочной заявки, преимущество будет иметь цена, указанная на сайте </w:t>
      </w:r>
      <w:hyperlink r:id="rId16" w:history="1">
        <w:r w:rsidRPr="00585A4E">
          <w:rPr>
            <w:rStyle w:val="af0"/>
            <w:rFonts w:ascii="Times New Roman" w:hAnsi="Times New Roman"/>
            <w:sz w:val="22"/>
            <w:szCs w:val="22"/>
          </w:rPr>
          <w:t>http://torgi223.ru/</w:t>
        </w:r>
      </w:hyperlink>
      <w:r w:rsidRPr="00585A4E">
        <w:rPr>
          <w:rFonts w:ascii="Times New Roman" w:hAnsi="Times New Roman" w:cs="Times New Roman"/>
          <w:sz w:val="22"/>
          <w:szCs w:val="22"/>
        </w:rPr>
        <w:t xml:space="preserve">. </w:t>
      </w:r>
      <w:r w:rsidRPr="00585A4E">
        <w:rPr>
          <w:rFonts w:ascii="Times New Roman" w:hAnsi="Times New Roman" w:cs="Times New Roman"/>
          <w:b/>
          <w:sz w:val="22"/>
          <w:szCs w:val="22"/>
          <w:u w:val="single"/>
        </w:rPr>
        <w:t>В случае несогласия участника закупки с данным условием, заявка на участие в запросе котировок такого участника отклоняется;</w:t>
      </w:r>
    </w:p>
    <w:p w:rsidR="005B409C" w:rsidRPr="00585A4E" w:rsidRDefault="005B409C" w:rsidP="005B409C">
      <w:pPr>
        <w:widowControl w:val="0"/>
        <w:shd w:val="clear" w:color="auto" w:fill="FFFFFF"/>
        <w:tabs>
          <w:tab w:val="left" w:pos="0"/>
          <w:tab w:val="left" w:pos="431"/>
        </w:tabs>
        <w:autoSpaceDE w:val="0"/>
        <w:autoSpaceDN w:val="0"/>
        <w:adjustRightInd w:val="0"/>
        <w:ind w:left="111" w:firstLine="709"/>
        <w:jc w:val="both"/>
        <w:rPr>
          <w:b/>
          <w:sz w:val="22"/>
          <w:szCs w:val="22"/>
          <w:u w:val="single"/>
        </w:rPr>
      </w:pPr>
      <w:r w:rsidRPr="00585A4E">
        <w:rPr>
          <w:sz w:val="22"/>
          <w:szCs w:val="22"/>
        </w:rPr>
        <w:t xml:space="preserve">2.9.13. Все документы, представляемые участниками закупки в составе заявки на участие в запросе котировок, должны быть заполнены по всем пунктам. </w:t>
      </w:r>
      <w:r w:rsidRPr="00585A4E">
        <w:rPr>
          <w:b/>
          <w:sz w:val="22"/>
          <w:szCs w:val="22"/>
          <w:u w:val="single"/>
        </w:rPr>
        <w:t>Заявка участника закупки должна содержать все документы, указанные настоящей документации.</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2.9.14. Котировочная заявка может содержать эскиз, рисунок, чертеж, фотографию, иное изображение товара, на поставку которого размещается заказ, если такое требование содержится в Извещении на запросе котировок в электронной форме.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2.9.15. Участник закупки вправе предложить товар, эквивалентный указанному в Техническом задании в случае, если при этом не ухудшаются технические характеристики и потребительские свойства товара. </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2.9.16. Заказчик вправе установить в документации о проведении запроса котировок в электронной форме другие требования к котировочной заявке, не противоречащие Положению о закупке.</w:t>
      </w:r>
    </w:p>
    <w:p w:rsidR="005B409C" w:rsidRPr="00585A4E" w:rsidRDefault="005B409C" w:rsidP="005B409C">
      <w:pPr>
        <w:shd w:val="clear" w:color="auto" w:fill="FFFFFF"/>
        <w:tabs>
          <w:tab w:val="left" w:pos="0"/>
        </w:tabs>
        <w:autoSpaceDE w:val="0"/>
        <w:autoSpaceDN w:val="0"/>
        <w:adjustRightInd w:val="0"/>
        <w:ind w:firstLine="709"/>
        <w:jc w:val="both"/>
        <w:rPr>
          <w:b/>
          <w:bCs/>
          <w:sz w:val="22"/>
          <w:szCs w:val="22"/>
        </w:rPr>
      </w:pPr>
      <w:r w:rsidRPr="00585A4E">
        <w:rPr>
          <w:b/>
          <w:bCs/>
          <w:sz w:val="22"/>
          <w:szCs w:val="22"/>
        </w:rPr>
        <w:t xml:space="preserve">2.10. </w:t>
      </w:r>
      <w:r w:rsidRPr="00585A4E">
        <w:rPr>
          <w:b/>
          <w:sz w:val="22"/>
          <w:szCs w:val="22"/>
        </w:rPr>
        <w:t>Обеспечение заявки на участие в запросе котировок в электронной форме. Обеспечение исполнения договора и гарантийных обязательств.</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2.10.1. Заказчик не вправе установить в документации о закупке требование об обеспечении заявки на участие в запросе котировок в электронной форме. </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2.10.2. Заказчик вправе установить в документации о закупке требование об обеспечении исполнения договора, заключаемого по результатам проведения запроса котировок в электронной форме, размер которого может быть в пределах от 5 до 30 % цены начальной (максимальной) цены договора (цены лота).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 </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2.10.3. Заказчик в документации о закупке не вправе установить требование об </w:t>
      </w:r>
      <w:bookmarkStart w:id="0" w:name="OLE_LINK21"/>
      <w:bookmarkStart w:id="1" w:name="OLE_LINK22"/>
      <w:r w:rsidRPr="00585A4E">
        <w:rPr>
          <w:sz w:val="22"/>
          <w:szCs w:val="22"/>
        </w:rPr>
        <w:t>обеспечении исполнения гарантийных обязательств</w:t>
      </w:r>
      <w:bookmarkEnd w:id="0"/>
      <w:bookmarkEnd w:id="1"/>
      <w:r w:rsidRPr="00585A4E">
        <w:rPr>
          <w:sz w:val="22"/>
          <w:szCs w:val="22"/>
        </w:rPr>
        <w:t>.</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2.10.4. Обеспечение исполнения договора, исполнения гарантийных обязательств может быть оформлено в виде безотзывной банковской гарантии, выданной банком, или перечисления денежных средств на счет Заказчика. Срок действия банковской гарантии должен превышать срок действия договора не менее чем на один месяц (при обеспечении исполнения договора), либо должен превышать срок действия гарантийных обязательств не менее чем на один месяц (в случае установления обеспечения исполнения гарантийных обязательств).</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2.10.5. В случае наличия требования об обеспечении исполнения договора в документации о закупке обеспечение исполнения договора должно быть предоставлено участником процедуры закупки до заключения </w:t>
      </w:r>
      <w:r w:rsidRPr="00585A4E">
        <w:rPr>
          <w:sz w:val="22"/>
          <w:szCs w:val="22"/>
        </w:rPr>
        <w:lastRenderedPageBreak/>
        <w:t>договора. Срок предоставления победителем закупки или иным участником, с которым заключается договор, в соответствии с пунктами Положения о закупке, обеспечения исполнения договора должен быть установлен в документации о закупке.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2.10.6. В случае если в документации о закупке установлено требование о предоставлении обеспечения исполнения договора до заключения договора и в срок, установленный документацией о закупке, победитель процедуры закупки или иной участник, с которым заключается договор, не предоставил обеспечение исполнения договора, такой участник признается уклонившимся от заключения договора, и Заказчик вправе заключить договор с участником процедуры закупки, предложившим лучшие условия после победителя.</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2.10.7. Заказчик направляет в федеральный орган исполнительной власти, уполномоченный на ведение реестра недобросовестных поставщиков, сведения об участниках процедуры закупки, уклонившихся от заключения договоров, в том числе не предоставивших Заказчику в срок, предусмотренный документацией о закупке, подписанный договор или не предоставивших обеспечение исполнения договора в случае, если заказчиком было установлено требование обеспечения исполнения договора до его заключения, а также о поставщиках (исполнителях, подрядчиках), с которыми договоры по решению суда расторгнуты в связи с существенным нарушением ими договоров.</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2.10.8. Обеспечение исполнения гарантийных обязательств, если это предусмотрено условиями договора, содержащимися в документации о закупке, может предоставляться после подписания сторонами по договору документа, подтверждающего выполнение основных обязательств по договору (акта приема–передачи товара, работ, услуг, акта ввода объекта в эксплуатацию и т. п.).</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2.10.9. В случае установления требования о предоставлении обеспечения гарантийных обязательств документация о закупке должна содержать: размер обеспечения гарантийных обязательств; срок предоставления участником, с которым заключается договор, обеспечения гарантийных обязательств; минимальный срок гарантийных обязательств. При этом проектом договора и договором, заключаемым по итогам процедуры закупки, должен быть предусмотрен порядок (перечень), дата начала и окончания гарантийных обязательств, обязанность предоставить обеспечение гарантийных обязательств, срок его предоставления и ответственность за непредставление (несвоевременное предоставление) такого обеспечения.</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2.10.10. Возврат обеспечения гарантийных обязательств по договору осуществляется при условии надлежащего исполнения победителем закупки или иным участником всех своих обязательств по договору в течение десяти рабочих дней со дня получения Заказчиком соответствующего письменного требования.</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2.10.11. В случае если участником закупки, с которым заключается договор, является государственное или муниципальное казенное учреждение, требования Положения о закупке об обеспечении исполнения договора и исполнения гарантийных обязательств к такому участнику не применяются.</w:t>
      </w:r>
    </w:p>
    <w:p w:rsidR="005B409C" w:rsidRPr="00585A4E" w:rsidRDefault="005B409C" w:rsidP="005B409C">
      <w:pPr>
        <w:tabs>
          <w:tab w:val="left" w:pos="0"/>
        </w:tabs>
        <w:autoSpaceDE w:val="0"/>
        <w:autoSpaceDN w:val="0"/>
        <w:adjustRightInd w:val="0"/>
        <w:ind w:firstLine="709"/>
        <w:jc w:val="both"/>
        <w:rPr>
          <w:sz w:val="22"/>
          <w:szCs w:val="22"/>
        </w:rPr>
      </w:pPr>
      <w:r w:rsidRPr="00585A4E">
        <w:rPr>
          <w:color w:val="000000"/>
          <w:sz w:val="22"/>
          <w:szCs w:val="22"/>
        </w:rPr>
        <w:t xml:space="preserve">2.10.12. </w:t>
      </w:r>
      <w:r w:rsidRPr="00585A4E">
        <w:rPr>
          <w:sz w:val="22"/>
          <w:szCs w:val="22"/>
        </w:rPr>
        <w:t xml:space="preserve">Размер и сроки предоставления победителем закупки или иным участником, с которым заключается договор, обеспечения исполнения договора, размер обеспечения гарантийных обязательств, срок предоставления обеспечения гарантийных обязательств, минимальный срок гарантийных обязательств указаны в </w:t>
      </w:r>
      <w:r w:rsidRPr="00585A4E">
        <w:rPr>
          <w:b/>
          <w:bCs/>
          <w:i/>
          <w:iCs/>
          <w:sz w:val="22"/>
          <w:szCs w:val="22"/>
          <w:u w:val="single"/>
        </w:rPr>
        <w:t>Извещении на проведение</w:t>
      </w:r>
      <w:r w:rsidRPr="00585A4E">
        <w:rPr>
          <w:sz w:val="22"/>
          <w:szCs w:val="22"/>
          <w:u w:val="single"/>
        </w:rPr>
        <w:t xml:space="preserve"> </w:t>
      </w:r>
      <w:r w:rsidRPr="00585A4E">
        <w:rPr>
          <w:b/>
          <w:sz w:val="22"/>
          <w:szCs w:val="22"/>
          <w:u w:val="single"/>
        </w:rPr>
        <w:t>запроса котировок в электронной форме</w:t>
      </w:r>
      <w:r w:rsidRPr="00585A4E">
        <w:rPr>
          <w:sz w:val="22"/>
          <w:szCs w:val="22"/>
        </w:rPr>
        <w:t xml:space="preserve">. Порядок (перечень), дата начала и окончания гарантийных обязательств, обязанность предоставить обеспечение гарантийных обязательств, срок его предоставления и ответственность за непредставление (несвоевременное предоставление) такого обеспечения указаны в </w:t>
      </w:r>
      <w:r w:rsidRPr="00585A4E">
        <w:rPr>
          <w:b/>
          <w:i/>
          <w:sz w:val="22"/>
          <w:szCs w:val="22"/>
          <w:u w:val="single"/>
        </w:rPr>
        <w:t>Проекте договора</w:t>
      </w:r>
      <w:r w:rsidRPr="00585A4E">
        <w:rPr>
          <w:sz w:val="22"/>
          <w:szCs w:val="22"/>
        </w:rPr>
        <w:t>.</w:t>
      </w:r>
    </w:p>
    <w:p w:rsidR="005B409C" w:rsidRPr="00585A4E" w:rsidRDefault="005B409C" w:rsidP="005B409C">
      <w:pPr>
        <w:shd w:val="clear" w:color="auto" w:fill="FFFFFF"/>
        <w:tabs>
          <w:tab w:val="left" w:pos="0"/>
        </w:tabs>
        <w:autoSpaceDE w:val="0"/>
        <w:autoSpaceDN w:val="0"/>
        <w:adjustRightInd w:val="0"/>
        <w:ind w:firstLine="709"/>
        <w:rPr>
          <w:b/>
          <w:bCs/>
          <w:sz w:val="22"/>
          <w:szCs w:val="22"/>
        </w:rPr>
      </w:pPr>
      <w:r w:rsidRPr="00585A4E">
        <w:rPr>
          <w:b/>
          <w:bCs/>
          <w:sz w:val="22"/>
          <w:szCs w:val="22"/>
        </w:rPr>
        <w:t xml:space="preserve">2.11. Порядок, место, дата начала и дата окончания срока подачи котировочных заявок. </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2.11.1. Любой участник процедуры закупки вправе подать только одну котировочную заявку. Участник процедуры закупки, подавший котировочную заявку на участие в запросе котировок, вправе изменить или отозвать котировочную заявку на участие в запросе котировок в любое время до истечения срока подачи заявок на участие в таком запросе котировок. Котировочная заявка на участие в запросе котировок является измененной или отозванной, если изменение осуществлено или уведомление об отзыве котировочной заявки получено Заказчиком до истечения срока подачи заявок на участие в таком запросе котировок.</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2.11.2. Заявка на участие в запросе котировок направляется участником закупки оператору электронной площадки на сайт </w:t>
      </w:r>
      <w:hyperlink r:id="rId17" w:history="1">
        <w:r w:rsidRPr="00585A4E">
          <w:rPr>
            <w:rStyle w:val="af0"/>
            <w:rFonts w:ascii="Times New Roman" w:hAnsi="Times New Roman"/>
            <w:sz w:val="22"/>
            <w:szCs w:val="22"/>
          </w:rPr>
          <w:t>http://torgi223.ru/</w:t>
        </w:r>
      </w:hyperlink>
      <w:r w:rsidRPr="00585A4E">
        <w:rPr>
          <w:rFonts w:ascii="Times New Roman" w:hAnsi="Times New Roman" w:cs="Times New Roman"/>
          <w:sz w:val="22"/>
          <w:szCs w:val="22"/>
        </w:rPr>
        <w:t xml:space="preserve"> в форме электронного документа в срок, указанный в извещении о запросе котировок в электронной форме, документации о проведении запроса котировок в электронной форме. Документы и информация, направляемые участником процедуры закупки в форме электронных документов, должны быть подписаны усиленной электронной подписью лица, имеющего право действовать от имени такого участника закупки.</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2.11.3. Место, </w:t>
      </w:r>
      <w:r w:rsidRPr="00585A4E">
        <w:rPr>
          <w:rFonts w:ascii="Times New Roman" w:hAnsi="Times New Roman" w:cs="Times New Roman"/>
          <w:bCs/>
          <w:sz w:val="22"/>
          <w:szCs w:val="22"/>
        </w:rPr>
        <w:t>дата начала и дата окончания срока подачи котировочных заявок</w:t>
      </w:r>
      <w:r w:rsidRPr="00585A4E">
        <w:rPr>
          <w:rFonts w:ascii="Times New Roman" w:hAnsi="Times New Roman" w:cs="Times New Roman"/>
          <w:sz w:val="22"/>
          <w:szCs w:val="22"/>
        </w:rPr>
        <w:t xml:space="preserve"> указаны в </w:t>
      </w:r>
      <w:r w:rsidRPr="00585A4E">
        <w:rPr>
          <w:rFonts w:ascii="Times New Roman" w:hAnsi="Times New Roman" w:cs="Times New Roman"/>
          <w:b/>
          <w:sz w:val="22"/>
          <w:szCs w:val="22"/>
          <w:u w:val="single"/>
        </w:rPr>
        <w:t xml:space="preserve">Извещении </w:t>
      </w:r>
      <w:r w:rsidRPr="00585A4E">
        <w:rPr>
          <w:rFonts w:ascii="Times New Roman" w:hAnsi="Times New Roman" w:cs="Times New Roman"/>
          <w:b/>
          <w:bCs/>
          <w:i/>
          <w:iCs/>
          <w:color w:val="000000"/>
          <w:sz w:val="22"/>
          <w:szCs w:val="22"/>
          <w:u w:val="single"/>
        </w:rPr>
        <w:t>на проведение запроса котировок в электронной форме</w:t>
      </w:r>
      <w:r w:rsidRPr="00585A4E">
        <w:rPr>
          <w:rFonts w:ascii="Times New Roman" w:hAnsi="Times New Roman" w:cs="Times New Roman"/>
          <w:b/>
          <w:sz w:val="22"/>
          <w:szCs w:val="22"/>
        </w:rPr>
        <w:t>.</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2.11.4. Котировочные заявки, поданные после даты и времени окончания срока подачи котировочных заявок, указанного в извещении о запросе котировок в электронной форме, документации о проведении запроса котировок в электронной форме не рассматриваются и в день их поступления возвращаются участникам процедуры закупки, подавшим такие заявки. </w:t>
      </w:r>
    </w:p>
    <w:p w:rsidR="005B409C" w:rsidRPr="00585A4E" w:rsidRDefault="005B409C" w:rsidP="005B409C">
      <w:pPr>
        <w:shd w:val="clear" w:color="auto" w:fill="FFFFFF"/>
        <w:tabs>
          <w:tab w:val="left" w:pos="0"/>
          <w:tab w:val="left" w:pos="710"/>
        </w:tabs>
        <w:autoSpaceDE w:val="0"/>
        <w:autoSpaceDN w:val="0"/>
        <w:adjustRightInd w:val="0"/>
        <w:ind w:firstLine="709"/>
        <w:jc w:val="both"/>
        <w:rPr>
          <w:b/>
          <w:bCs/>
          <w:sz w:val="22"/>
          <w:szCs w:val="22"/>
        </w:rPr>
      </w:pPr>
      <w:r w:rsidRPr="00585A4E">
        <w:rPr>
          <w:b/>
          <w:bCs/>
          <w:sz w:val="22"/>
          <w:szCs w:val="22"/>
        </w:rPr>
        <w:t>2.12. Порядок, даты начала и окончания предоставления участникам закупки разъяснений положений документации о запросе котировок в электронной форме. Внесение изменений в документацию о проведении запроса котировок в электронной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lastRenderedPageBreak/>
        <w:t xml:space="preserve">2.12.1. Любой участник процедуры закупки вправе направить Заказчику запрос о даче разъяснений положений извещения о проведении запроса котировок в электронной форме и (или) документации о проведении запроса котировок в электронной форме. </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2.12.2. В течение трех рабочих дней с даты поступления указанного запроса Заказчик осуществляет разъяснение положений документации о проведении запроса котировок в электронной форме и размещает его в единой информационной системе с указанием предмета запроса, но без указания участника такой процедуры закупки, от которого поступил указанный запрос. При этом Заказчик вправе не осуществлять такое разъяснение в случае, если указанный запрос поступил к Заказчику позднее чем за три рабочих дня до даты окончания срока подачи заявок на участие в запросе котировок в электронной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2.12.3. Заказчик по собственной инициативе или в соответствии с запросом участника процедуры закупки вправе принять решение о внесении изменений в документацию о проведении запроса котировок в электронной форме. </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2.12.4. Изменения, вносимые в извещение о запросе котировок в электронной форме, документацию о проведении запроса котировок в электронной форме, разъяснения положений документации о проведении запроса котировок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2.12.5. В случае внесения изменений в извещение о запросе котировок в электронной форме, документацию о проведении запроса котировок в электронной форме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оставалось не менее трех рабочих дней.</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b/>
          <w:bCs/>
          <w:sz w:val="22"/>
          <w:szCs w:val="22"/>
        </w:rPr>
      </w:pPr>
      <w:r w:rsidRPr="00585A4E">
        <w:rPr>
          <w:rFonts w:ascii="Times New Roman" w:hAnsi="Times New Roman" w:cs="Times New Roman"/>
          <w:b/>
          <w:bCs/>
          <w:sz w:val="22"/>
          <w:szCs w:val="22"/>
        </w:rPr>
        <w:t>2.13. Продление срока подачи котировочных заявок, отказ от проведения запроса котировок в электронной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2.13.1. В случае если после дня окончания срока подачи котировочных заявок подана только одна котировочная заявка, Заказчик продлевает срок подачи котировочных заявок не менее чем на три дня и в течение одного рабочего дня после дня окончания срока подачи котировочных заявок размещает в единой информационной системе извещение о продлении срока подачи заявок и вносит соответствующие изменения в извещение о запросе котировок, документацию о проведении запроса котировок. При этом заявка, поданная в срок, указанный в извещении о запросе котировок, рассматривается одновременно с заявками, поданными в срок, указанный в извещении о продлении срока подачи котировочных заявок. </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2.13.2. В случае если после дня окончания срока подачи котировочных заявок, указанного в извещении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извещением о запросе котировок, документацией о проведении запроса котировок и содержит предложение о цене договора, не превышающее начальную (максимальную) цену, указанную в извещении о запросе котировок, Заказчик вправе заключить договор с участником процедуры закупки, подавшим такую котировочную заявку, на условиях, предусмотренных извещением о запросе котировок, документацией о проведении запроса котировок и по цене, предложенной указанным участником процедуры закупки в котировочной заявке. 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2.13.3. Заказчик вправе отменить запрос котировок в электронной форме до наступления даты и времени окончания срока подачи котировочных заявок. Решение об отмене запроса котировок в электронной форме размещается Заказчиком в единой информационной системе в день принятия этого решения. </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2.13.4. 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b/>
          <w:bCs/>
          <w:sz w:val="22"/>
          <w:szCs w:val="22"/>
        </w:rPr>
        <w:t xml:space="preserve">2.14. Место и дата рассмотрения и оценки котировочных заявок. </w:t>
      </w:r>
    </w:p>
    <w:p w:rsidR="005B409C" w:rsidRPr="00585A4E" w:rsidRDefault="005B409C" w:rsidP="005B409C">
      <w:pPr>
        <w:shd w:val="clear" w:color="auto" w:fill="FFFFFF"/>
        <w:tabs>
          <w:tab w:val="left" w:pos="0"/>
        </w:tabs>
        <w:autoSpaceDE w:val="0"/>
        <w:autoSpaceDN w:val="0"/>
        <w:adjustRightInd w:val="0"/>
        <w:ind w:firstLine="709"/>
        <w:jc w:val="both"/>
        <w:rPr>
          <w:sz w:val="22"/>
          <w:szCs w:val="22"/>
        </w:rPr>
      </w:pPr>
      <w:r w:rsidRPr="00585A4E">
        <w:rPr>
          <w:sz w:val="22"/>
          <w:szCs w:val="22"/>
        </w:rPr>
        <w:t xml:space="preserve">Рассмотрение и оценка котировочных заявок происходит по адресу, в день и время, указанные в </w:t>
      </w:r>
      <w:r w:rsidRPr="00585A4E">
        <w:rPr>
          <w:b/>
          <w:i/>
          <w:sz w:val="22"/>
          <w:szCs w:val="22"/>
          <w:u w:val="single"/>
        </w:rPr>
        <w:t xml:space="preserve">Извещении </w:t>
      </w:r>
      <w:r w:rsidRPr="00585A4E">
        <w:rPr>
          <w:b/>
          <w:bCs/>
          <w:i/>
          <w:iCs/>
          <w:color w:val="000000"/>
          <w:sz w:val="22"/>
          <w:szCs w:val="22"/>
          <w:u w:val="single"/>
        </w:rPr>
        <w:t>на проведение запроса котировок в электронной форме</w:t>
      </w:r>
      <w:r w:rsidRPr="00585A4E">
        <w:rPr>
          <w:sz w:val="22"/>
          <w:szCs w:val="22"/>
        </w:rPr>
        <w:t>.</w:t>
      </w:r>
    </w:p>
    <w:p w:rsidR="005B409C" w:rsidRPr="00585A4E" w:rsidRDefault="005B409C" w:rsidP="005B409C">
      <w:pPr>
        <w:shd w:val="clear" w:color="auto" w:fill="FFFFFF"/>
        <w:tabs>
          <w:tab w:val="left" w:pos="0"/>
        </w:tabs>
        <w:autoSpaceDE w:val="0"/>
        <w:autoSpaceDN w:val="0"/>
        <w:adjustRightInd w:val="0"/>
        <w:ind w:firstLine="709"/>
        <w:rPr>
          <w:sz w:val="22"/>
          <w:szCs w:val="22"/>
        </w:rPr>
      </w:pPr>
      <w:r w:rsidRPr="00585A4E">
        <w:rPr>
          <w:b/>
          <w:bCs/>
          <w:sz w:val="22"/>
          <w:szCs w:val="22"/>
        </w:rPr>
        <w:t>2.15. Критерии и порядок оценки котировочных заявок.</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2.15.1. Комиссия в срок, не превышающий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в электронной форме, документации о проведении запроса котировок в электронной форме в порядке и по основаниям, которые предусмотрены документацией о проведении запроса котировок в электронной форме, и оценивает котировочные заявки в соответствии с документацией о проведении запроса котировок в электронной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2.15.2. В случае если после дня окончания срока подачи котировочных заявок подана только одна котировочная заявка, Заказчик продлевает срок подачи котировочных заявок не менее чем на три дня и в течение одного рабочего дня после дня окончания срока подачи котировочных заявок размещает в единой информационной системе извещение о продлении срока подачи заявок и вносит соответствующие изменения в извещение о запросе котировок, документацию о проведении запроса котировок. При этом заявка, поданная </w:t>
      </w:r>
      <w:r w:rsidRPr="00585A4E">
        <w:rPr>
          <w:rFonts w:ascii="Times New Roman" w:hAnsi="Times New Roman" w:cs="Times New Roman"/>
          <w:sz w:val="22"/>
          <w:szCs w:val="22"/>
        </w:rPr>
        <w:lastRenderedPageBreak/>
        <w:t>в срок, указанный в извещении о запросе котировок, рассматривается одновременно с заявками, поданными в срок, указанный в извещении о продлении срока подачи котировочных заявок. В случае если после дня окончания срока подачи котировочных заявок, указанного в извещении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извещением о запросе котировок, документацией о проведении запроса котировок и содержит предложение о цене договора, не превышающее начальную (максимальную) цену, указанную в извещении о запросе котировок, Заказчик вправе заключить договор с участником процедуры закупки, подавшим такую котировочную заявку, на условиях, предусмотренных извещением о запросе котировок, документацией о проведении запроса котировок и по цене, предложенной указанным участником процедуры закупки в котировочной заявке. 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2.15.3. При рассмотрении котировочных заявок участник процедуры закупки не допускается Комиссией к участию в закупке в случае: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1) непредоставления документов, определенных в документации о закупке, либо наличия в документах недостоверных сведений об участнике процедуры закупки или о товарах, о работах, об услугах, на поставку, выполнение, оказание которых осуществляется закупка;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 несоответствия требованиям, установленным в документации о закупке, и (или) требованиям, установленным Положением о закупке к участникам процедуры закупки, либо не подтверждения таких требований, установленных в документации о закупке надлежащими документами, либо предоставление недостоверной информации в отношении своего соответствия указанным требованиям;</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3) несоответствия котировочной заявки требованиям документации о закупке, в том числе предоставление протокола разногласий к проекту договора или иного документа, свидетельствующего о намерении заключить договор на условиях, нарушающих интересы Заказчика, в том числе наличие в таких заявках предложения о цене договора, превышающей начальную (максимальную) цену договора (цену лота);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4) наличие сведений об участнике процедуры закупки в реестре недобросовестных поставщиков, предусмотренном ст. 5 Федерального закона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05.04.2004 № 44-ФЗ «О контрактной системе в сфере закупок товаров, работ, услуг для обеспечения государственных и муниципальных нужд»;</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5) при подаче двух и более заявок от одного участника при условии, что ранее поданные заявки не отозваны.</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2.15.4. Заказчик вправе запросить у соответствующих органов и организаций сведения о соответствии участника процедуры закупки требованиям, установленным в документации о закупке. </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2.15.5. В случае установления недостоверности сведений, содержащихся в документах, представленных участником процедуры закупки, установления факта несоответствия требованиям, указанным в документации о закупке, Заказчик, Комиссия отстраняют такого участника от участия в закупке на любом этапе ее проведения, в том числе в любой момент до заключения договора.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2.15.6. Заказчик вправе в письменной форме запросить у соответствующих органов и организаций, юридических и физических лиц информацию и документы, необходимые для подтверждения соответствия товаров, работ, услуг, предлагаемых участниками процедуры закупки в заявках, предложениях, требованиям документации о закупке.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2.15.7. На основании информации о несоответствии участника процедуры закупки, товаров, работ, услуг требованиям, установленным в документации о закупке, полученной из официальных источников, использование которых не противоречит действующему законодательству Российской Федерации Заказчик, Комиссия отстраняют такого участника от участия в закупке на любом этапе ее проведения, в том числе в любой момент до заключения договора.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2.15.8. Победителем в проведении запроса котировок в электронной форме признается участник процедуры закупки, подавший котировочную заявку, которая отвечает всем требованиям, установленным в извещении о проведении запроса котировок в электронной форме, документации о проведении запроса котировок в электронной форме и в которой указана наиболее низкая цена товаров, работ, услуг. При предложении наиболее низкой цены товаров, работ, услуг несколькими участниками процедуры закупки победителем в проведении запроса котировок в электронной форме признается участник процедуры закупки, котировочная заявка которого поступила ранее котировочных заявок других участников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2.15.9. Результаты рассмотрения и оценки котировочных заявок оформляются протоколом рассмотрения и оценки котировочных заявок, который подписывается всеми присутствующими на заседании членами Комиссии.</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lastRenderedPageBreak/>
        <w:t>2.15.10. Протокол рассмотрения и оценки котировочных заявок в течение трех дней со дня подписания протокола рассмотрения и оценки котировочных заявок размещается Заказчиком в единой информационной системе.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2.15.11. Протокол рассмотрения и оценки котировочных заявок составляется в двух экземплярах, один из которых остается у Заказчика, а второй передается победителю в проведении запроса котировок в электронной форме в течение трех рабочих дней со дня размещения указанного протокола.</w:t>
      </w:r>
    </w:p>
    <w:p w:rsidR="005B409C" w:rsidRPr="00585A4E" w:rsidRDefault="005B409C" w:rsidP="005B409C">
      <w:pPr>
        <w:shd w:val="clear" w:color="auto" w:fill="FFFFFF"/>
        <w:tabs>
          <w:tab w:val="left" w:pos="0"/>
          <w:tab w:val="left" w:pos="883"/>
        </w:tabs>
        <w:autoSpaceDE w:val="0"/>
        <w:autoSpaceDN w:val="0"/>
        <w:adjustRightInd w:val="0"/>
        <w:ind w:firstLine="709"/>
        <w:jc w:val="both"/>
        <w:rPr>
          <w:sz w:val="22"/>
          <w:szCs w:val="22"/>
        </w:rPr>
      </w:pPr>
      <w:r w:rsidRPr="00585A4E">
        <w:rPr>
          <w:b/>
          <w:bCs/>
          <w:sz w:val="22"/>
          <w:szCs w:val="22"/>
        </w:rPr>
        <w:t>2.16. Заключение договора по итогам запроса котировок в электронной форме.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2.16.1. Порядок заключения договора устанавливается Заказчиком в документации о закупке. Условия договора формируются путем включения условий заявки участника процедуры закупки, с которым заключается договор, в проект договора, который является неотъемлемой частью документации о закупке (в случае проведения закупки по нескольким лотам – проект договора в отношении каждого лота).</w:t>
      </w:r>
    </w:p>
    <w:p w:rsidR="005B409C" w:rsidRPr="00585A4E" w:rsidRDefault="005B409C" w:rsidP="005B409C">
      <w:pPr>
        <w:tabs>
          <w:tab w:val="left" w:pos="0"/>
        </w:tabs>
        <w:autoSpaceDE w:val="0"/>
        <w:autoSpaceDN w:val="0"/>
        <w:adjustRightInd w:val="0"/>
        <w:ind w:firstLine="709"/>
        <w:jc w:val="both"/>
        <w:rPr>
          <w:color w:val="000000"/>
          <w:sz w:val="22"/>
          <w:szCs w:val="22"/>
        </w:rPr>
      </w:pPr>
      <w:r w:rsidRPr="00585A4E">
        <w:rPr>
          <w:sz w:val="22"/>
          <w:szCs w:val="22"/>
        </w:rPr>
        <w:t xml:space="preserve">2.16.2. </w:t>
      </w:r>
      <w:r w:rsidRPr="00585A4E">
        <w:rPr>
          <w:color w:val="000000"/>
          <w:sz w:val="22"/>
          <w:szCs w:val="22"/>
        </w:rPr>
        <w:t xml:space="preserve">Договор заключается не ранее чем через десять  дней и не позднее чем через двадцать дней со дня размещения </w:t>
      </w:r>
      <w:r w:rsidRPr="00585A4E">
        <w:rPr>
          <w:sz w:val="22"/>
          <w:szCs w:val="22"/>
        </w:rPr>
        <w:t>в единой информационной системе</w:t>
      </w:r>
      <w:r w:rsidRPr="00585A4E">
        <w:rPr>
          <w:color w:val="000000"/>
          <w:sz w:val="22"/>
          <w:szCs w:val="22"/>
        </w:rPr>
        <w:t xml:space="preserve"> протокола рассмотрения и оценки котировочных заявок. </w:t>
      </w:r>
    </w:p>
    <w:p w:rsidR="005B409C" w:rsidRPr="00585A4E" w:rsidRDefault="005B409C" w:rsidP="005B409C">
      <w:pPr>
        <w:tabs>
          <w:tab w:val="left" w:pos="0"/>
        </w:tabs>
        <w:ind w:firstLine="709"/>
        <w:jc w:val="both"/>
        <w:rPr>
          <w:color w:val="000000"/>
          <w:sz w:val="22"/>
          <w:szCs w:val="22"/>
        </w:rPr>
      </w:pPr>
      <w:r w:rsidRPr="00585A4E">
        <w:rPr>
          <w:color w:val="000000"/>
          <w:sz w:val="22"/>
          <w:szCs w:val="22"/>
        </w:rPr>
        <w:t>2.16.3. Заказчик в течение трех рабочих дней со дня размещения протокола рассмотрения и оценки котировочных заявок</w:t>
      </w:r>
      <w:r w:rsidRPr="00585A4E">
        <w:rPr>
          <w:sz w:val="22"/>
          <w:szCs w:val="22"/>
        </w:rPr>
        <w:t xml:space="preserve"> передает победителю в проведении запроса котировок в электронной форме </w:t>
      </w:r>
      <w:r w:rsidRPr="00585A4E">
        <w:rPr>
          <w:color w:val="000000"/>
          <w:sz w:val="22"/>
          <w:szCs w:val="22"/>
        </w:rPr>
        <w:t xml:space="preserve">проект договора, который составляется путем включения в него условий исполнения договора, предусмотренных извещением о проведении запроса котировок в электронной форме, документацией о проведении запроса котировок в электронной форме и цены, предложенной победителем запроса котировок в электронной форме в котировочной заявке. </w:t>
      </w:r>
    </w:p>
    <w:p w:rsidR="005B409C" w:rsidRPr="00585A4E" w:rsidRDefault="005B409C" w:rsidP="005B409C">
      <w:pPr>
        <w:tabs>
          <w:tab w:val="left" w:pos="0"/>
        </w:tabs>
        <w:ind w:firstLine="709"/>
        <w:jc w:val="both"/>
        <w:rPr>
          <w:sz w:val="22"/>
          <w:szCs w:val="22"/>
        </w:rPr>
      </w:pPr>
      <w:r w:rsidRPr="00585A4E">
        <w:rPr>
          <w:color w:val="000000"/>
          <w:sz w:val="22"/>
          <w:szCs w:val="22"/>
        </w:rPr>
        <w:t>2.16.4. Победитель обязан предоставить заполненный и подписанный со своей стороны проект договора в двух экземплярах не позднее чем через двадцать дней со дня размещения протокола рассмотрения и оценки котировочных заявок. В случае, если победитель в указанный срок не предоставил подписанный договор, либо</w:t>
      </w:r>
      <w:r w:rsidRPr="00585A4E">
        <w:rPr>
          <w:sz w:val="22"/>
          <w:szCs w:val="22"/>
        </w:rPr>
        <w:t xml:space="preserve"> не предоставил обеспечение исполнения договора в случае, если заказчиком было установлено требование обеспечения исполнения договора, до его заключения, победитель признается уклонившимся от заключения договора.</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2.16.5. В случае отказа победителя в проведении запроса котировок от подписания договора Заказчик вправе предложить подписать договор участнику процедуры закупки, предложение о цене договора которого содержит лучшее условие по цене договора, следующее после предложенного победителем в проведении запроса котировок в электронной форме.</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2.16.6. Договор заключается на условиях, предусмотренных извещением о запросе котировок в электронной форме, Документацией о проведении запроса котировок в электронной форме по цене, предложенной в котировочной заявке победителя в проведении запроса котировок в электронной форме или в котировочной заявке участника процедуры закупки, с которым заключается договор в случае уклонения победителя в проведении запроса котировок в электронной форме от заключения договора.</w:t>
      </w:r>
    </w:p>
    <w:p w:rsidR="005B409C" w:rsidRPr="00585A4E" w:rsidRDefault="005B409C" w:rsidP="005B409C">
      <w:pPr>
        <w:pStyle w:val="Style11"/>
        <w:widowControl/>
        <w:tabs>
          <w:tab w:val="left" w:pos="0"/>
        </w:tabs>
        <w:spacing w:line="240" w:lineRule="auto"/>
        <w:ind w:firstLine="709"/>
        <w:rPr>
          <w:rFonts w:ascii="Times New Roman" w:hAnsi="Times New Roman" w:cs="Times New Roman"/>
          <w:sz w:val="22"/>
          <w:szCs w:val="22"/>
        </w:rPr>
      </w:pPr>
      <w:r w:rsidRPr="00585A4E">
        <w:rPr>
          <w:rFonts w:ascii="Times New Roman" w:hAnsi="Times New Roman" w:cs="Times New Roman"/>
          <w:sz w:val="22"/>
          <w:szCs w:val="22"/>
        </w:rPr>
        <w:t xml:space="preserve">2.16.7. В случае если Заказчиком было установлено требование обеспечения исполнения договора, договор заключается только после предоставления участником процедуры закупки, с которым заключается договор, обеспечения исполнения договора. Способ обеспечения исполнения договора (в виде безотзывной банковской гарантии, выданной банком, или перечисления денежных средств на счет Заказчика) определяется таким участником процедуры закупки самостоятельно. </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2.16.8. Сведения об участниках процедуры закупки, уклонившихся от заключения договоров, в том числе не предоставивших Заказчику в срок, предусмотренный документацией о закупке, подписанный договор или не предоставивших обеспечение исполнения договора в случае, если заказчиком было установлено требование обеспечения исполнения договора до его заключения, а также о поставщиках (исполнителях, подрядчиках), с которыми договоры по решению суда расторгнуты в связи с существенным нарушением ими договоров, подлежат направлению в федеральный орган исполнительной власти, уполномоченный на ведение реестра недобросовестных поставщиков.</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2.16.9. Заказчик обязан отказаться от заключения договора с победителем по результатам торгов в случаях, предусмотренных п. 2.16.10. настоящей Документации о запросе котировок и гражданским законодательством. </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2.16.10. После определения победителя или, если при проведении запроса котировок в электронной форме подана единственная заявка на участие в запросе котировок в электронной форме, и такая заявка соответствует требованиям, установленным извещением о проведении запроса котировок в электронной форме, документацией о проведении запроса котировок в электронной форме и содержит предложение о цене договора, не превышающее начальную (максимальную) цену, указанную в извещении о проведении запроса котировок в электронной форме, и Заказчик принял решение о заключении договора с таким участником процедуры закупки в срок, предусмотренный для заключения договора, Заказчик обязан отказаться от заключения договора, в случае установления факта: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1) проведения ликвидации участников процедуры запроса котировок в электронной форме – юридических лиц или принятия арбитражным судом решения о признании участников процедуры запроса котировок в электронной форме – юридических лиц, индивидуальных предпринимателей банкротами и об открытии конкурсного производства;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lastRenderedPageBreak/>
        <w:t xml:space="preserve">2) приостановления деятельности указанных лиц в порядке, предусмотренном </w:t>
      </w:r>
      <w:hyperlink r:id="rId18" w:history="1">
        <w:r w:rsidRPr="00585A4E">
          <w:rPr>
            <w:sz w:val="22"/>
            <w:szCs w:val="22"/>
          </w:rPr>
          <w:t>Кодексом</w:t>
        </w:r>
      </w:hyperlink>
      <w:r w:rsidRPr="00585A4E">
        <w:rPr>
          <w:sz w:val="22"/>
          <w:szCs w:val="22"/>
        </w:rPr>
        <w:t xml:space="preserve"> РФ об административных правонарушениях;</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3) предоставления указанными лицами заведомо ложных сведений, содержащихся в документах и сведениях, предусмотренных заявками участников процедуры запроса котировок в электронной форме;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2.16.11. В случае отказа от заключения договора с лицом, указанном в 2.16.10. настоящей Документации о запросе котировок в электронной форме, Заказчиком не позднее трех рабочих дней, следующего после дня установления фактов, предусмотренных в п. 2.16.10. и являющихся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Заказчик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Протокол подписывается Заказчиком в день составления такого протокола. Протокол составляется в двух экземплярах, один из которых хранится у Заказчика. Указанный протокол размещается Заказчиком в единой информационной системе с учетом функционала единой информационной системы в течение трех дней после дня подписания указанного протокола. Заказчик в течение двух рабочих дней со дня подписания протокола передает один экземпляр протокола лицу, с которым Заказчик отказывается заключить договор.</w:t>
      </w:r>
    </w:p>
    <w:p w:rsidR="005B409C" w:rsidRPr="00585A4E" w:rsidRDefault="005B409C" w:rsidP="005B409C">
      <w:pPr>
        <w:shd w:val="clear" w:color="auto" w:fill="FFFFFF"/>
        <w:tabs>
          <w:tab w:val="left" w:pos="0"/>
          <w:tab w:val="left" w:pos="965"/>
        </w:tabs>
        <w:autoSpaceDE w:val="0"/>
        <w:autoSpaceDN w:val="0"/>
        <w:adjustRightInd w:val="0"/>
        <w:ind w:firstLine="709"/>
        <w:rPr>
          <w:b/>
          <w:sz w:val="22"/>
          <w:szCs w:val="22"/>
        </w:rPr>
      </w:pPr>
      <w:r w:rsidRPr="00585A4E">
        <w:rPr>
          <w:b/>
          <w:bCs/>
          <w:sz w:val="22"/>
          <w:szCs w:val="22"/>
        </w:rPr>
        <w:t xml:space="preserve">2.17. </w:t>
      </w:r>
      <w:r w:rsidRPr="00585A4E">
        <w:rPr>
          <w:b/>
          <w:sz w:val="22"/>
          <w:szCs w:val="22"/>
        </w:rPr>
        <w:t>Порядок исполнения договора.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2.17.1.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1) если возможность изменения условий договора была предусмотрена Документацией о запросе котировок в электронной форме и договором:</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а)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б)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 изменение в соответствии с законодательством Российской Федерации регулируемых цен (тарифов) на товары, работы, услуги;</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2.17.2. 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2.17.3. В случае перемены Заказчика права и обязанности Заказчика, предусмотренные договором, переходят к новому Заказчику. </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2.17.4. 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rsidR="005B409C" w:rsidRPr="00585A4E" w:rsidRDefault="005B409C" w:rsidP="005B409C">
      <w:pPr>
        <w:numPr>
          <w:ilvl w:val="1"/>
          <w:numId w:val="43"/>
        </w:numPr>
        <w:shd w:val="clear" w:color="auto" w:fill="FFFFFF"/>
        <w:tabs>
          <w:tab w:val="left" w:pos="0"/>
        </w:tabs>
        <w:autoSpaceDE w:val="0"/>
        <w:autoSpaceDN w:val="0"/>
        <w:adjustRightInd w:val="0"/>
        <w:ind w:left="0" w:firstLine="709"/>
        <w:jc w:val="both"/>
        <w:rPr>
          <w:b/>
          <w:sz w:val="22"/>
          <w:szCs w:val="22"/>
        </w:rPr>
      </w:pPr>
      <w:r w:rsidRPr="00585A4E">
        <w:rPr>
          <w:b/>
          <w:sz w:val="22"/>
          <w:szCs w:val="22"/>
        </w:rPr>
        <w:t>Расторжение договора.</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2.18.1.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2.18.2. В случае расторжения договора в связи с неисполнением или ненадлежащим исполнением поставщиком (исполнителем, подрядчиком) своих обязательств по такому договору, Заказчик вправе заключить договор с участником процедуры запроса котировок в электронной форме, с которым в соответствии с Положением о закупке заключается договор при уклонении победителя от заключения договора, с согласия такого участника процедуры запроса котировок в электронной форме.</w:t>
      </w:r>
    </w:p>
    <w:p w:rsidR="005B409C" w:rsidRPr="00585A4E" w:rsidRDefault="005B409C" w:rsidP="005B409C">
      <w:pPr>
        <w:tabs>
          <w:tab w:val="left" w:pos="0"/>
        </w:tabs>
        <w:autoSpaceDE w:val="0"/>
        <w:autoSpaceDN w:val="0"/>
        <w:adjustRightInd w:val="0"/>
        <w:ind w:firstLine="709"/>
        <w:jc w:val="both"/>
        <w:rPr>
          <w:sz w:val="22"/>
          <w:szCs w:val="22"/>
        </w:rPr>
      </w:pPr>
      <w:r w:rsidRPr="00585A4E">
        <w:rPr>
          <w:sz w:val="22"/>
          <w:szCs w:val="22"/>
        </w:rPr>
        <w:t xml:space="preserve">2.18.3. Сведения об участниках процедуры закупки, уклонившихся от заключения договоров, в том числе не предоставивших Заказчику в срок, предусмотренный документацией о закупке, подписанный договор или не предоставивших обеспечение исполнения договора в случае, если заказчиком было установлено требование обеспечения исполнения договора до его заключения, а также о поставщиках (исполнителях, подрядчиках), с которыми договоры по решению суда расторгнуты в связи с существенным нарушением ими </w:t>
      </w:r>
      <w:r w:rsidRPr="00585A4E">
        <w:rPr>
          <w:sz w:val="22"/>
          <w:szCs w:val="22"/>
        </w:rPr>
        <w:lastRenderedPageBreak/>
        <w:t>договоров, подлежат направлению в федеральный орган исполнительной власти, уполномоченный на ведение реестра недобросовестных поставщиков.</w:t>
      </w:r>
    </w:p>
    <w:p w:rsidR="005B409C" w:rsidRPr="00585A4E" w:rsidRDefault="005B409C" w:rsidP="005B409C">
      <w:pPr>
        <w:shd w:val="clear" w:color="auto" w:fill="FFFFFF"/>
        <w:tabs>
          <w:tab w:val="left" w:pos="0"/>
          <w:tab w:val="left" w:pos="965"/>
        </w:tabs>
        <w:autoSpaceDE w:val="0"/>
        <w:autoSpaceDN w:val="0"/>
        <w:adjustRightInd w:val="0"/>
        <w:ind w:firstLine="709"/>
        <w:rPr>
          <w:sz w:val="22"/>
          <w:szCs w:val="22"/>
        </w:rPr>
      </w:pPr>
      <w:r w:rsidRPr="00585A4E">
        <w:rPr>
          <w:b/>
          <w:bCs/>
          <w:sz w:val="22"/>
          <w:szCs w:val="22"/>
        </w:rPr>
        <w:t>2.19.</w:t>
      </w:r>
      <w:r w:rsidRPr="00585A4E">
        <w:rPr>
          <w:b/>
          <w:bCs/>
          <w:sz w:val="22"/>
          <w:szCs w:val="22"/>
        </w:rPr>
        <w:tab/>
        <w:t>Сведения о валюте, используемой для формирования цены договора.</w:t>
      </w:r>
    </w:p>
    <w:p w:rsidR="005B409C" w:rsidRPr="00585A4E" w:rsidRDefault="005B409C" w:rsidP="005B409C">
      <w:pPr>
        <w:shd w:val="clear" w:color="auto" w:fill="FFFFFF"/>
        <w:tabs>
          <w:tab w:val="left" w:pos="0"/>
          <w:tab w:val="left" w:pos="965"/>
        </w:tabs>
        <w:autoSpaceDE w:val="0"/>
        <w:autoSpaceDN w:val="0"/>
        <w:adjustRightInd w:val="0"/>
        <w:ind w:firstLine="709"/>
        <w:jc w:val="both"/>
        <w:rPr>
          <w:sz w:val="22"/>
          <w:szCs w:val="22"/>
        </w:rPr>
      </w:pPr>
      <w:r w:rsidRPr="00585A4E">
        <w:rPr>
          <w:sz w:val="22"/>
          <w:szCs w:val="22"/>
        </w:rPr>
        <w:t>Цена договора, содержащаяся в заявке на участие в запросе котировок в электронной форме, должна быть выражена в валюте Российской Федерации. Указание цен в другой валюте будет служить основанием для отклонения заявки участника закупки.</w:t>
      </w:r>
    </w:p>
    <w:p w:rsidR="0005456B" w:rsidRPr="00585A4E" w:rsidRDefault="0005456B" w:rsidP="0005456B">
      <w:pPr>
        <w:rPr>
          <w:sz w:val="22"/>
          <w:szCs w:val="22"/>
        </w:rPr>
      </w:pPr>
    </w:p>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Default="0005456B" w:rsidP="0005456B"/>
    <w:p w:rsidR="0005456B" w:rsidRPr="00327BE8" w:rsidRDefault="0005456B" w:rsidP="00781E7A">
      <w:pPr>
        <w:rPr>
          <w:b/>
          <w:bCs/>
          <w:kern w:val="24"/>
          <w:sz w:val="20"/>
          <w:szCs w:val="20"/>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6B20EE" w:rsidRDefault="006B20EE" w:rsidP="003A4487">
      <w:pPr>
        <w:jc w:val="center"/>
        <w:rPr>
          <w:b/>
        </w:rPr>
      </w:pPr>
    </w:p>
    <w:p w:rsidR="00155283" w:rsidRDefault="00155283" w:rsidP="003A4487">
      <w:pPr>
        <w:jc w:val="center"/>
        <w:rPr>
          <w:b/>
        </w:rPr>
      </w:pPr>
    </w:p>
    <w:p w:rsidR="00155283" w:rsidRDefault="00155283" w:rsidP="003A4487">
      <w:pPr>
        <w:jc w:val="center"/>
        <w:rPr>
          <w:b/>
        </w:rPr>
      </w:pPr>
    </w:p>
    <w:p w:rsidR="00155283" w:rsidRDefault="00155283" w:rsidP="003A4487">
      <w:pPr>
        <w:jc w:val="center"/>
        <w:rPr>
          <w:b/>
        </w:rPr>
      </w:pPr>
    </w:p>
    <w:p w:rsidR="00155283" w:rsidRDefault="00155283" w:rsidP="003A4487">
      <w:pPr>
        <w:jc w:val="center"/>
        <w:rPr>
          <w:b/>
        </w:rPr>
      </w:pPr>
    </w:p>
    <w:p w:rsidR="00155283" w:rsidRDefault="00155283" w:rsidP="003A4487">
      <w:pPr>
        <w:jc w:val="center"/>
        <w:rPr>
          <w:b/>
        </w:rPr>
      </w:pPr>
    </w:p>
    <w:p w:rsidR="007634ED" w:rsidRDefault="007634ED" w:rsidP="003A4487">
      <w:pPr>
        <w:jc w:val="center"/>
        <w:rPr>
          <w:b/>
        </w:rPr>
      </w:pPr>
    </w:p>
    <w:p w:rsidR="007634ED" w:rsidRDefault="007634ED" w:rsidP="003A4487">
      <w:pPr>
        <w:jc w:val="center"/>
        <w:rPr>
          <w:b/>
        </w:rPr>
      </w:pPr>
    </w:p>
    <w:p w:rsidR="007634ED" w:rsidRDefault="007634ED" w:rsidP="003A4487">
      <w:pPr>
        <w:jc w:val="center"/>
        <w:rPr>
          <w:b/>
        </w:rPr>
      </w:pPr>
    </w:p>
    <w:p w:rsidR="007634ED" w:rsidRDefault="007634ED" w:rsidP="003A4487">
      <w:pPr>
        <w:jc w:val="center"/>
        <w:rPr>
          <w:b/>
        </w:rPr>
      </w:pPr>
    </w:p>
    <w:p w:rsidR="007634ED" w:rsidRDefault="007634ED" w:rsidP="003A4487">
      <w:pPr>
        <w:jc w:val="center"/>
        <w:rPr>
          <w:b/>
        </w:rPr>
      </w:pPr>
    </w:p>
    <w:p w:rsidR="000C1A0F" w:rsidRPr="00DA5168" w:rsidRDefault="000C1A0F" w:rsidP="003A4487">
      <w:pPr>
        <w:jc w:val="center"/>
        <w:rPr>
          <w:b/>
        </w:rPr>
      </w:pPr>
      <w:r w:rsidRPr="00DA5168">
        <w:rPr>
          <w:b/>
        </w:rPr>
        <w:lastRenderedPageBreak/>
        <w:t>ИЗВЕЩЕНИЕ</w:t>
      </w:r>
    </w:p>
    <w:p w:rsidR="007634ED" w:rsidRPr="0005456B" w:rsidRDefault="000C1A0F" w:rsidP="007634ED">
      <w:pPr>
        <w:pStyle w:val="1"/>
        <w:rPr>
          <w:bCs w:val="0"/>
          <w:sz w:val="22"/>
          <w:szCs w:val="22"/>
        </w:rPr>
      </w:pPr>
      <w:r w:rsidRPr="00DA5168">
        <w:t xml:space="preserve">на проведение запроса котировок </w:t>
      </w:r>
      <w:r w:rsidR="00E82E4F" w:rsidRPr="00DA5168">
        <w:rPr>
          <w:bCs w:val="0"/>
        </w:rPr>
        <w:t xml:space="preserve">в </w:t>
      </w:r>
      <w:r w:rsidR="00E82E4F" w:rsidRPr="0005456B">
        <w:rPr>
          <w:bCs w:val="0"/>
        </w:rPr>
        <w:t>электронной форме</w:t>
      </w:r>
      <w:r w:rsidR="00E82E4F" w:rsidRPr="0005456B">
        <w:t xml:space="preserve"> </w:t>
      </w:r>
      <w:r w:rsidRPr="0005456B">
        <w:t xml:space="preserve">на право </w:t>
      </w:r>
      <w:r w:rsidRPr="006B20EE">
        <w:rPr>
          <w:bCs w:val="0"/>
        </w:rPr>
        <w:t xml:space="preserve">заключения Договора </w:t>
      </w:r>
      <w:r w:rsidR="006B20EE" w:rsidRPr="006B20EE">
        <w:rPr>
          <w:bCs w:val="0"/>
        </w:rPr>
        <w:t xml:space="preserve">на поставку </w:t>
      </w:r>
      <w:r w:rsidR="007634ED">
        <w:rPr>
          <w:sz w:val="22"/>
          <w:szCs w:val="22"/>
        </w:rPr>
        <w:t xml:space="preserve">автоматического </w:t>
      </w:r>
      <w:r w:rsidR="007634ED">
        <w:rPr>
          <w:bCs w:val="0"/>
        </w:rPr>
        <w:t>дозатора (Шуя).</w:t>
      </w:r>
    </w:p>
    <w:p w:rsidR="004A7913" w:rsidRPr="0005456B" w:rsidRDefault="004A7913" w:rsidP="004A7913">
      <w:pPr>
        <w:pStyle w:val="1"/>
        <w:rPr>
          <w:bCs w:val="0"/>
          <w:sz w:val="22"/>
          <w:szCs w:val="22"/>
        </w:rPr>
      </w:pPr>
    </w:p>
    <w:p w:rsidR="000C1A0F" w:rsidRPr="0005456B" w:rsidRDefault="000C1A0F" w:rsidP="00B96683">
      <w:pPr>
        <w:pStyle w:val="1"/>
      </w:pPr>
    </w:p>
    <w:tbl>
      <w:tblPr>
        <w:tblW w:w="1052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6"/>
        <w:gridCol w:w="3155"/>
        <w:gridCol w:w="1266"/>
        <w:gridCol w:w="5561"/>
      </w:tblGrid>
      <w:tr w:rsidR="000C1A0F" w:rsidRPr="001C3D89" w:rsidTr="00F25FFD">
        <w:trPr>
          <w:trHeight w:val="144"/>
        </w:trPr>
        <w:tc>
          <w:tcPr>
            <w:tcW w:w="546" w:type="dxa"/>
          </w:tcPr>
          <w:p w:rsidR="000C1A0F" w:rsidRPr="002F6A72" w:rsidRDefault="000C1A0F" w:rsidP="00D666E4">
            <w:pPr>
              <w:contextualSpacing/>
              <w:rPr>
                <w:b/>
              </w:rPr>
            </w:pPr>
            <w:r w:rsidRPr="002F6A72">
              <w:rPr>
                <w:b/>
                <w:sz w:val="22"/>
                <w:szCs w:val="22"/>
              </w:rPr>
              <w:t>1.</w:t>
            </w:r>
          </w:p>
        </w:tc>
        <w:tc>
          <w:tcPr>
            <w:tcW w:w="3155" w:type="dxa"/>
          </w:tcPr>
          <w:p w:rsidR="000C1A0F" w:rsidRPr="002F6A72" w:rsidRDefault="000C1A0F" w:rsidP="00D666E4">
            <w:pPr>
              <w:contextualSpacing/>
              <w:rPr>
                <w:b/>
              </w:rPr>
            </w:pPr>
            <w:r w:rsidRPr="002F6A72">
              <w:rPr>
                <w:b/>
                <w:sz w:val="22"/>
                <w:szCs w:val="22"/>
              </w:rPr>
              <w:t>Способ закупки:</w:t>
            </w:r>
          </w:p>
        </w:tc>
        <w:tc>
          <w:tcPr>
            <w:tcW w:w="6827" w:type="dxa"/>
            <w:gridSpan w:val="2"/>
          </w:tcPr>
          <w:p w:rsidR="000C1A0F" w:rsidRPr="002F6A72" w:rsidRDefault="000C1A0F" w:rsidP="00D666E4">
            <w:pPr>
              <w:contextualSpacing/>
              <w:rPr>
                <w:bCs/>
              </w:rPr>
            </w:pPr>
            <w:r w:rsidRPr="002F6A72">
              <w:rPr>
                <w:sz w:val="22"/>
                <w:szCs w:val="22"/>
              </w:rPr>
              <w:t>Запрос котировок</w:t>
            </w:r>
            <w:r w:rsidR="00807AF4" w:rsidRPr="002F6A72">
              <w:rPr>
                <w:sz w:val="22"/>
                <w:szCs w:val="22"/>
              </w:rPr>
              <w:t xml:space="preserve"> в электронной форме</w:t>
            </w:r>
          </w:p>
        </w:tc>
      </w:tr>
      <w:tr w:rsidR="000C1A0F" w:rsidRPr="001C3D89" w:rsidTr="00F25FFD">
        <w:trPr>
          <w:trHeight w:val="144"/>
        </w:trPr>
        <w:tc>
          <w:tcPr>
            <w:tcW w:w="546" w:type="dxa"/>
          </w:tcPr>
          <w:p w:rsidR="000C1A0F" w:rsidRPr="002F6A72" w:rsidRDefault="000C1A0F" w:rsidP="00D666E4">
            <w:pPr>
              <w:widowControl w:val="0"/>
              <w:autoSpaceDE w:val="0"/>
              <w:autoSpaceDN w:val="0"/>
              <w:adjustRightInd w:val="0"/>
              <w:contextualSpacing/>
              <w:rPr>
                <w:b/>
              </w:rPr>
            </w:pPr>
            <w:r w:rsidRPr="002F6A72">
              <w:rPr>
                <w:b/>
                <w:sz w:val="22"/>
                <w:szCs w:val="22"/>
              </w:rPr>
              <w:t>1.1</w:t>
            </w:r>
          </w:p>
        </w:tc>
        <w:tc>
          <w:tcPr>
            <w:tcW w:w="3155" w:type="dxa"/>
          </w:tcPr>
          <w:p w:rsidR="000C1A0F" w:rsidRPr="002F6A72" w:rsidRDefault="000C1A0F" w:rsidP="00D666E4">
            <w:pPr>
              <w:widowControl w:val="0"/>
              <w:autoSpaceDE w:val="0"/>
              <w:autoSpaceDN w:val="0"/>
              <w:adjustRightInd w:val="0"/>
              <w:contextualSpacing/>
              <w:rPr>
                <w:b/>
              </w:rPr>
            </w:pPr>
            <w:r w:rsidRPr="002F6A72">
              <w:rPr>
                <w:b/>
                <w:sz w:val="22"/>
                <w:szCs w:val="22"/>
              </w:rPr>
              <w:t>Нормативный документ, в соответствии с которым проводится процедура Запроса котировок</w:t>
            </w:r>
          </w:p>
        </w:tc>
        <w:tc>
          <w:tcPr>
            <w:tcW w:w="6827" w:type="dxa"/>
            <w:gridSpan w:val="2"/>
          </w:tcPr>
          <w:p w:rsidR="000C1A0F" w:rsidRPr="002F6A72" w:rsidRDefault="000C1A0F" w:rsidP="00D666E4">
            <w:pPr>
              <w:contextualSpacing/>
              <w:jc w:val="both"/>
            </w:pPr>
            <w:r w:rsidRPr="002F6A72">
              <w:rPr>
                <w:sz w:val="22"/>
                <w:szCs w:val="22"/>
              </w:rPr>
              <w:t>1) Федеральный закон от 18.07.2011г. № 223-ФЗ «О закупках товаров, работ, услуг отдельными видами юридических лиц».</w:t>
            </w:r>
          </w:p>
          <w:p w:rsidR="000C1A0F" w:rsidRPr="002F6A72" w:rsidRDefault="000C1A0F" w:rsidP="00D666E4">
            <w:pPr>
              <w:contextualSpacing/>
              <w:jc w:val="both"/>
            </w:pPr>
            <w:r w:rsidRPr="002F6A72">
              <w:rPr>
                <w:sz w:val="22"/>
                <w:szCs w:val="22"/>
              </w:rPr>
              <w:t>2) Положение о закупках товаров, работ, услуг для нужд Федерального бюджетного учреждения здравоохранения «Центр гигиены и эпидемиологии в Ивановской области».</w:t>
            </w:r>
          </w:p>
        </w:tc>
      </w:tr>
      <w:tr w:rsidR="000C1A0F" w:rsidRPr="001C3D89" w:rsidTr="00F25FFD">
        <w:trPr>
          <w:trHeight w:val="144"/>
        </w:trPr>
        <w:tc>
          <w:tcPr>
            <w:tcW w:w="546" w:type="dxa"/>
          </w:tcPr>
          <w:p w:rsidR="000C1A0F" w:rsidRPr="002F6A72" w:rsidRDefault="000C1A0F" w:rsidP="00D666E4">
            <w:pPr>
              <w:contextualSpacing/>
              <w:rPr>
                <w:b/>
              </w:rPr>
            </w:pPr>
            <w:r w:rsidRPr="002F6A72">
              <w:rPr>
                <w:b/>
                <w:sz w:val="22"/>
                <w:szCs w:val="22"/>
              </w:rPr>
              <w:t xml:space="preserve">2. </w:t>
            </w:r>
          </w:p>
        </w:tc>
        <w:tc>
          <w:tcPr>
            <w:tcW w:w="3155" w:type="dxa"/>
          </w:tcPr>
          <w:p w:rsidR="000C1A0F" w:rsidRPr="002F6A72" w:rsidRDefault="000C1A0F" w:rsidP="00D666E4">
            <w:pPr>
              <w:contextualSpacing/>
              <w:rPr>
                <w:b/>
              </w:rPr>
            </w:pPr>
            <w:r w:rsidRPr="002F6A72">
              <w:rPr>
                <w:b/>
                <w:sz w:val="22"/>
                <w:szCs w:val="22"/>
              </w:rPr>
              <w:t>Наименование Заказчика:</w:t>
            </w:r>
          </w:p>
        </w:tc>
        <w:tc>
          <w:tcPr>
            <w:tcW w:w="6827" w:type="dxa"/>
            <w:gridSpan w:val="2"/>
          </w:tcPr>
          <w:p w:rsidR="000C1A0F" w:rsidRPr="002F6A72" w:rsidRDefault="000C1A0F" w:rsidP="00D666E4">
            <w:pPr>
              <w:contextualSpacing/>
              <w:rPr>
                <w:bCs/>
              </w:rPr>
            </w:pPr>
            <w:r w:rsidRPr="002F6A72">
              <w:rPr>
                <w:bCs/>
                <w:sz w:val="22"/>
                <w:szCs w:val="22"/>
              </w:rPr>
              <w:t>ФБУЗ «Центр гигиены и эпидемиологии в Ивановской области»</w:t>
            </w:r>
          </w:p>
        </w:tc>
      </w:tr>
      <w:tr w:rsidR="000C1A0F" w:rsidRPr="001C3D89" w:rsidTr="00F25FFD">
        <w:trPr>
          <w:trHeight w:val="144"/>
        </w:trPr>
        <w:tc>
          <w:tcPr>
            <w:tcW w:w="546" w:type="dxa"/>
          </w:tcPr>
          <w:p w:rsidR="000C1A0F" w:rsidRPr="002F6A72" w:rsidRDefault="000C1A0F" w:rsidP="00D666E4">
            <w:pPr>
              <w:contextualSpacing/>
              <w:rPr>
                <w:b/>
                <w:lang w:val="en-US"/>
              </w:rPr>
            </w:pPr>
            <w:r w:rsidRPr="002F6A72">
              <w:rPr>
                <w:b/>
                <w:sz w:val="22"/>
                <w:szCs w:val="22"/>
              </w:rPr>
              <w:t>2</w:t>
            </w:r>
            <w:r w:rsidRPr="002F6A72">
              <w:rPr>
                <w:b/>
                <w:sz w:val="22"/>
                <w:szCs w:val="22"/>
                <w:lang w:val="en-US"/>
              </w:rPr>
              <w:t>.1</w:t>
            </w:r>
          </w:p>
        </w:tc>
        <w:tc>
          <w:tcPr>
            <w:tcW w:w="3155" w:type="dxa"/>
          </w:tcPr>
          <w:p w:rsidR="000C1A0F" w:rsidRPr="002F6A72" w:rsidRDefault="000C1A0F" w:rsidP="00D666E4">
            <w:pPr>
              <w:contextualSpacing/>
              <w:rPr>
                <w:b/>
              </w:rPr>
            </w:pPr>
            <w:r w:rsidRPr="002F6A72">
              <w:rPr>
                <w:b/>
                <w:sz w:val="22"/>
                <w:szCs w:val="22"/>
              </w:rPr>
              <w:t xml:space="preserve"> Место нахождения, </w:t>
            </w:r>
          </w:p>
          <w:p w:rsidR="000C1A0F" w:rsidRPr="002F6A72" w:rsidRDefault="000C1A0F" w:rsidP="00D666E4">
            <w:pPr>
              <w:contextualSpacing/>
              <w:rPr>
                <w:b/>
              </w:rPr>
            </w:pPr>
            <w:r w:rsidRPr="002F6A72">
              <w:rPr>
                <w:b/>
                <w:sz w:val="22"/>
                <w:szCs w:val="22"/>
              </w:rPr>
              <w:t>его почтовый адрес:</w:t>
            </w:r>
          </w:p>
        </w:tc>
        <w:tc>
          <w:tcPr>
            <w:tcW w:w="6827" w:type="dxa"/>
            <w:gridSpan w:val="2"/>
          </w:tcPr>
          <w:p w:rsidR="000C1A0F" w:rsidRPr="002F6A72" w:rsidRDefault="000C1A0F" w:rsidP="00D666E4">
            <w:pPr>
              <w:contextualSpacing/>
              <w:rPr>
                <w:bCs/>
              </w:rPr>
            </w:pPr>
            <w:smartTag w:uri="urn:schemas-microsoft-com:office:smarttags" w:element="metricconverter">
              <w:smartTagPr>
                <w:attr w:name="ProductID" w:val="153035, г"/>
              </w:smartTagPr>
              <w:r w:rsidRPr="002F6A72">
                <w:rPr>
                  <w:bCs/>
                  <w:sz w:val="22"/>
                  <w:szCs w:val="22"/>
                </w:rPr>
                <w:t>153035, г</w:t>
              </w:r>
            </w:smartTag>
            <w:r w:rsidRPr="002F6A72">
              <w:rPr>
                <w:bCs/>
                <w:sz w:val="22"/>
                <w:szCs w:val="22"/>
              </w:rPr>
              <w:t>. Иваново, ул. Воронина, д. 12.</w:t>
            </w:r>
          </w:p>
        </w:tc>
      </w:tr>
      <w:tr w:rsidR="000C1A0F" w:rsidRPr="001C3D89" w:rsidTr="00F25FFD">
        <w:trPr>
          <w:trHeight w:val="144"/>
        </w:trPr>
        <w:tc>
          <w:tcPr>
            <w:tcW w:w="546" w:type="dxa"/>
          </w:tcPr>
          <w:p w:rsidR="000C1A0F" w:rsidRPr="002F6A72" w:rsidRDefault="000C1A0F" w:rsidP="00D666E4">
            <w:pPr>
              <w:contextualSpacing/>
              <w:rPr>
                <w:b/>
              </w:rPr>
            </w:pPr>
            <w:r w:rsidRPr="002F6A72">
              <w:rPr>
                <w:b/>
                <w:sz w:val="22"/>
                <w:szCs w:val="22"/>
              </w:rPr>
              <w:t>2.2</w:t>
            </w:r>
          </w:p>
        </w:tc>
        <w:tc>
          <w:tcPr>
            <w:tcW w:w="3155" w:type="dxa"/>
          </w:tcPr>
          <w:p w:rsidR="000C1A0F" w:rsidRPr="002F6A72" w:rsidRDefault="000C1A0F" w:rsidP="00D666E4">
            <w:pPr>
              <w:contextualSpacing/>
              <w:rPr>
                <w:b/>
              </w:rPr>
            </w:pPr>
            <w:r w:rsidRPr="002F6A72">
              <w:rPr>
                <w:b/>
                <w:sz w:val="22"/>
                <w:szCs w:val="22"/>
              </w:rPr>
              <w:t>Адрес электронной почты:</w:t>
            </w:r>
          </w:p>
        </w:tc>
        <w:tc>
          <w:tcPr>
            <w:tcW w:w="6827" w:type="dxa"/>
            <w:gridSpan w:val="2"/>
          </w:tcPr>
          <w:p w:rsidR="000C1A0F" w:rsidRPr="002F6A72" w:rsidRDefault="000C1A0F" w:rsidP="00D666E4">
            <w:pPr>
              <w:contextualSpacing/>
              <w:rPr>
                <w:bCs/>
              </w:rPr>
            </w:pPr>
            <w:r w:rsidRPr="002F6A72">
              <w:rPr>
                <w:sz w:val="22"/>
                <w:szCs w:val="22"/>
                <w:lang w:val="en-US"/>
              </w:rPr>
              <w:t>torgifbuz</w:t>
            </w:r>
            <w:r w:rsidRPr="002F6A72">
              <w:rPr>
                <w:sz w:val="22"/>
                <w:szCs w:val="22"/>
              </w:rPr>
              <w:t>@</w:t>
            </w:r>
            <w:r w:rsidRPr="002F6A72">
              <w:rPr>
                <w:sz w:val="22"/>
                <w:szCs w:val="22"/>
                <w:lang w:val="en-US"/>
              </w:rPr>
              <w:t>mail</w:t>
            </w:r>
            <w:r w:rsidRPr="002F6A72">
              <w:rPr>
                <w:sz w:val="22"/>
                <w:szCs w:val="22"/>
              </w:rPr>
              <w:t>.</w:t>
            </w:r>
            <w:r w:rsidRPr="002F6A72">
              <w:rPr>
                <w:sz w:val="22"/>
                <w:szCs w:val="22"/>
                <w:lang w:val="en-US"/>
              </w:rPr>
              <w:t>ru</w:t>
            </w:r>
            <w:r w:rsidRPr="002F6A72">
              <w:rPr>
                <w:bCs/>
                <w:sz w:val="22"/>
                <w:szCs w:val="22"/>
              </w:rPr>
              <w:t xml:space="preserve"> </w:t>
            </w:r>
          </w:p>
        </w:tc>
      </w:tr>
      <w:tr w:rsidR="000C1A0F" w:rsidRPr="001C3D89" w:rsidTr="00F25FFD">
        <w:trPr>
          <w:trHeight w:val="144"/>
        </w:trPr>
        <w:tc>
          <w:tcPr>
            <w:tcW w:w="546" w:type="dxa"/>
          </w:tcPr>
          <w:p w:rsidR="000C1A0F" w:rsidRPr="002F6A72" w:rsidRDefault="000C1A0F" w:rsidP="00D666E4">
            <w:pPr>
              <w:contextualSpacing/>
              <w:rPr>
                <w:b/>
              </w:rPr>
            </w:pPr>
            <w:r w:rsidRPr="002F6A72">
              <w:rPr>
                <w:b/>
                <w:sz w:val="22"/>
                <w:szCs w:val="22"/>
              </w:rPr>
              <w:t>2.3</w:t>
            </w:r>
          </w:p>
        </w:tc>
        <w:tc>
          <w:tcPr>
            <w:tcW w:w="3155" w:type="dxa"/>
          </w:tcPr>
          <w:p w:rsidR="000C1A0F" w:rsidRPr="002F6A72" w:rsidRDefault="000C1A0F" w:rsidP="00D666E4">
            <w:pPr>
              <w:contextualSpacing/>
              <w:rPr>
                <w:b/>
              </w:rPr>
            </w:pPr>
            <w:r w:rsidRPr="002F6A72">
              <w:rPr>
                <w:b/>
                <w:sz w:val="22"/>
                <w:szCs w:val="22"/>
              </w:rPr>
              <w:t>Контактный телефон:</w:t>
            </w:r>
          </w:p>
        </w:tc>
        <w:tc>
          <w:tcPr>
            <w:tcW w:w="6827" w:type="dxa"/>
            <w:gridSpan w:val="2"/>
          </w:tcPr>
          <w:p w:rsidR="000C1A0F" w:rsidRPr="002F6A72" w:rsidRDefault="000C1A0F" w:rsidP="00D666E4">
            <w:pPr>
              <w:contextualSpacing/>
            </w:pPr>
            <w:r w:rsidRPr="002F6A72">
              <w:rPr>
                <w:sz w:val="22"/>
                <w:szCs w:val="22"/>
              </w:rPr>
              <w:t>(4932) 236333</w:t>
            </w:r>
          </w:p>
        </w:tc>
      </w:tr>
      <w:tr w:rsidR="000C1A0F" w:rsidRPr="001C3D89" w:rsidTr="00F25FFD">
        <w:trPr>
          <w:trHeight w:val="144"/>
        </w:trPr>
        <w:tc>
          <w:tcPr>
            <w:tcW w:w="546" w:type="dxa"/>
          </w:tcPr>
          <w:p w:rsidR="000C1A0F" w:rsidRPr="002F6A72" w:rsidRDefault="000C1A0F" w:rsidP="00D666E4">
            <w:pPr>
              <w:contextualSpacing/>
              <w:rPr>
                <w:b/>
              </w:rPr>
            </w:pPr>
            <w:r w:rsidRPr="002F6A72">
              <w:rPr>
                <w:b/>
                <w:sz w:val="22"/>
                <w:szCs w:val="22"/>
              </w:rPr>
              <w:t>3.</w:t>
            </w:r>
          </w:p>
        </w:tc>
        <w:tc>
          <w:tcPr>
            <w:tcW w:w="3155" w:type="dxa"/>
          </w:tcPr>
          <w:p w:rsidR="000C1A0F" w:rsidRPr="002F6A72" w:rsidRDefault="000C1A0F" w:rsidP="00493300">
            <w:pPr>
              <w:contextualSpacing/>
              <w:rPr>
                <w:b/>
              </w:rPr>
            </w:pPr>
            <w:r w:rsidRPr="002F6A72">
              <w:rPr>
                <w:b/>
                <w:sz w:val="22"/>
                <w:szCs w:val="22"/>
              </w:rPr>
              <w:t>Предмет Договора:</w:t>
            </w:r>
          </w:p>
        </w:tc>
        <w:tc>
          <w:tcPr>
            <w:tcW w:w="6827" w:type="dxa"/>
            <w:gridSpan w:val="2"/>
          </w:tcPr>
          <w:p w:rsidR="000C1A0F" w:rsidRPr="004D668F" w:rsidRDefault="009E4B29" w:rsidP="007634ED">
            <w:pPr>
              <w:pStyle w:val="1"/>
              <w:rPr>
                <w:b w:val="0"/>
                <w:color w:val="000000"/>
              </w:rPr>
            </w:pPr>
            <w:r>
              <w:rPr>
                <w:sz w:val="22"/>
                <w:szCs w:val="22"/>
              </w:rPr>
              <w:t xml:space="preserve">  </w:t>
            </w:r>
            <w:r w:rsidR="002B7E8D">
              <w:rPr>
                <w:sz w:val="22"/>
                <w:szCs w:val="22"/>
              </w:rPr>
              <w:t xml:space="preserve">  </w:t>
            </w:r>
            <w:r>
              <w:rPr>
                <w:sz w:val="22"/>
                <w:szCs w:val="22"/>
              </w:rPr>
              <w:t xml:space="preserve"> </w:t>
            </w:r>
            <w:r w:rsidR="004C0A7E" w:rsidRPr="004D668F">
              <w:rPr>
                <w:sz w:val="22"/>
                <w:szCs w:val="22"/>
              </w:rPr>
              <w:t>П</w:t>
            </w:r>
            <w:r w:rsidR="00BF156A" w:rsidRPr="004D668F">
              <w:rPr>
                <w:sz w:val="22"/>
                <w:szCs w:val="22"/>
              </w:rPr>
              <w:t>оставка</w:t>
            </w:r>
            <w:r>
              <w:rPr>
                <w:sz w:val="22"/>
                <w:szCs w:val="22"/>
              </w:rPr>
              <w:t xml:space="preserve"> </w:t>
            </w:r>
            <w:r w:rsidR="00952C3C">
              <w:rPr>
                <w:sz w:val="22"/>
                <w:szCs w:val="22"/>
              </w:rPr>
              <w:t xml:space="preserve">рН-метра для нужд </w:t>
            </w:r>
            <w:r w:rsidR="00952C3C" w:rsidRPr="00D66928">
              <w:t>Филиал</w:t>
            </w:r>
            <w:r w:rsidR="00952C3C">
              <w:t>а</w:t>
            </w:r>
            <w:r w:rsidR="00952C3C" w:rsidRPr="00D66928">
              <w:t xml:space="preserve"> ФБУЗ «Центр гигиены и эпидемиологии в Ивановской области в городе Фурманове, Фурмановском и Приволжском районах»</w:t>
            </w:r>
          </w:p>
        </w:tc>
      </w:tr>
      <w:tr w:rsidR="000C1A0F" w:rsidRPr="001C3D89" w:rsidTr="00F25FFD">
        <w:trPr>
          <w:trHeight w:val="144"/>
        </w:trPr>
        <w:tc>
          <w:tcPr>
            <w:tcW w:w="546" w:type="dxa"/>
          </w:tcPr>
          <w:p w:rsidR="000C1A0F" w:rsidRPr="002F6A72" w:rsidRDefault="000C1A0F" w:rsidP="00D666E4">
            <w:pPr>
              <w:contextualSpacing/>
              <w:rPr>
                <w:b/>
              </w:rPr>
            </w:pPr>
            <w:r w:rsidRPr="002F6A72">
              <w:rPr>
                <w:b/>
                <w:sz w:val="22"/>
                <w:szCs w:val="22"/>
              </w:rPr>
              <w:t xml:space="preserve">4. </w:t>
            </w:r>
          </w:p>
        </w:tc>
        <w:tc>
          <w:tcPr>
            <w:tcW w:w="3155" w:type="dxa"/>
          </w:tcPr>
          <w:p w:rsidR="000C1A0F" w:rsidRPr="002F6A72" w:rsidRDefault="000C1A0F" w:rsidP="00D666E4">
            <w:pPr>
              <w:pStyle w:val="ConsPlusNormal"/>
              <w:widowControl/>
              <w:ind w:firstLine="0"/>
              <w:contextualSpacing/>
              <w:rPr>
                <w:rFonts w:ascii="Times New Roman" w:hAnsi="Times New Roman" w:cs="Times New Roman"/>
                <w:b/>
                <w:bCs/>
                <w:sz w:val="22"/>
                <w:szCs w:val="22"/>
              </w:rPr>
            </w:pPr>
            <w:r w:rsidRPr="002F6A72">
              <w:rPr>
                <w:rFonts w:ascii="Times New Roman" w:hAnsi="Times New Roman" w:cs="Times New Roman"/>
                <w:b/>
                <w:bCs/>
                <w:sz w:val="22"/>
                <w:szCs w:val="22"/>
              </w:rPr>
              <w:t>Место поставки товара:</w:t>
            </w:r>
          </w:p>
        </w:tc>
        <w:tc>
          <w:tcPr>
            <w:tcW w:w="6827" w:type="dxa"/>
            <w:gridSpan w:val="2"/>
          </w:tcPr>
          <w:p w:rsidR="000C1A0F" w:rsidRPr="007634ED" w:rsidRDefault="009E4B29" w:rsidP="00952C3C">
            <w:pPr>
              <w:contextualSpacing/>
              <w:jc w:val="both"/>
            </w:pPr>
            <w:r w:rsidRPr="007634ED">
              <w:rPr>
                <w:b/>
                <w:sz w:val="22"/>
                <w:szCs w:val="22"/>
              </w:rPr>
              <w:t xml:space="preserve">  </w:t>
            </w:r>
            <w:r w:rsidR="002B7E8D" w:rsidRPr="007634ED">
              <w:rPr>
                <w:b/>
                <w:sz w:val="22"/>
                <w:szCs w:val="22"/>
              </w:rPr>
              <w:t xml:space="preserve">   </w:t>
            </w:r>
            <w:r w:rsidR="00952C3C" w:rsidRPr="00D66928">
              <w:rPr>
                <w:b/>
              </w:rPr>
              <w:t>Филиал ФБУЗ «Центр гигиены и эпидемиологии в Ивановской области в городе Фурманове, Фурмановском и Приволжском районах»:</w:t>
            </w:r>
            <w:r w:rsidR="00952C3C" w:rsidRPr="00D66928">
              <w:t xml:space="preserve"> Ивановская область, город Приволжск,  улица Революционная, дом 24</w:t>
            </w:r>
          </w:p>
        </w:tc>
      </w:tr>
      <w:tr w:rsidR="000C1A0F" w:rsidRPr="001C3D89" w:rsidTr="00F25FFD">
        <w:trPr>
          <w:trHeight w:val="144"/>
        </w:trPr>
        <w:tc>
          <w:tcPr>
            <w:tcW w:w="546" w:type="dxa"/>
          </w:tcPr>
          <w:p w:rsidR="000C1A0F" w:rsidRPr="002F6A72" w:rsidRDefault="000C1A0F" w:rsidP="00D666E4">
            <w:pPr>
              <w:contextualSpacing/>
              <w:rPr>
                <w:b/>
              </w:rPr>
            </w:pPr>
            <w:r w:rsidRPr="002F6A72">
              <w:rPr>
                <w:b/>
                <w:sz w:val="22"/>
                <w:szCs w:val="22"/>
              </w:rPr>
              <w:t>5.</w:t>
            </w:r>
          </w:p>
        </w:tc>
        <w:tc>
          <w:tcPr>
            <w:tcW w:w="3155" w:type="dxa"/>
          </w:tcPr>
          <w:p w:rsidR="000C1A0F" w:rsidRPr="002F6A72" w:rsidRDefault="000C1A0F" w:rsidP="00D666E4">
            <w:pPr>
              <w:pStyle w:val="ConsPlusNormal"/>
              <w:widowControl/>
              <w:ind w:firstLine="0"/>
              <w:contextualSpacing/>
              <w:rPr>
                <w:rFonts w:ascii="Times New Roman" w:hAnsi="Times New Roman" w:cs="Times New Roman"/>
                <w:b/>
                <w:bCs/>
                <w:sz w:val="22"/>
                <w:szCs w:val="22"/>
              </w:rPr>
            </w:pPr>
            <w:r w:rsidRPr="002F6A72">
              <w:rPr>
                <w:rFonts w:ascii="Times New Roman" w:hAnsi="Times New Roman" w:cs="Times New Roman"/>
                <w:b/>
                <w:sz w:val="22"/>
                <w:szCs w:val="22"/>
              </w:rPr>
              <w:t xml:space="preserve"> </w:t>
            </w:r>
            <w:r w:rsidRPr="002F6A72">
              <w:rPr>
                <w:rFonts w:ascii="Times New Roman" w:hAnsi="Times New Roman" w:cs="Times New Roman"/>
                <w:b/>
                <w:bCs/>
                <w:sz w:val="22"/>
                <w:szCs w:val="22"/>
              </w:rPr>
              <w:t>Срок  поставки товара:</w:t>
            </w:r>
          </w:p>
          <w:p w:rsidR="000C1A0F" w:rsidRPr="002F6A72" w:rsidRDefault="000C1A0F" w:rsidP="00D666E4">
            <w:pPr>
              <w:pStyle w:val="ConsPlusNormal"/>
              <w:widowControl/>
              <w:ind w:firstLine="0"/>
              <w:contextualSpacing/>
              <w:rPr>
                <w:rFonts w:ascii="Times New Roman" w:hAnsi="Times New Roman" w:cs="Times New Roman"/>
                <w:b/>
                <w:sz w:val="22"/>
                <w:szCs w:val="22"/>
              </w:rPr>
            </w:pPr>
          </w:p>
        </w:tc>
        <w:tc>
          <w:tcPr>
            <w:tcW w:w="6827" w:type="dxa"/>
            <w:gridSpan w:val="2"/>
          </w:tcPr>
          <w:p w:rsidR="000C1A0F" w:rsidRPr="00196902" w:rsidRDefault="002B7E8D" w:rsidP="007634ED">
            <w:pPr>
              <w:pStyle w:val="KTM"/>
              <w:tabs>
                <w:tab w:val="clear" w:pos="1134"/>
              </w:tabs>
              <w:jc w:val="both"/>
            </w:pPr>
            <w:r>
              <w:rPr>
                <w:rFonts w:ascii="Times New Roman" w:eastAsia="Calibri" w:hAnsi="Times New Roman"/>
                <w:bCs/>
                <w:szCs w:val="22"/>
                <w:lang w:val="ru-RU" w:eastAsia="ru-RU"/>
              </w:rPr>
              <w:t xml:space="preserve">      </w:t>
            </w:r>
            <w:r w:rsidRPr="00196902">
              <w:rPr>
                <w:rFonts w:ascii="Times New Roman" w:eastAsia="Calibri" w:hAnsi="Times New Roman"/>
                <w:bCs/>
                <w:szCs w:val="22"/>
                <w:lang w:val="ru-RU" w:eastAsia="ru-RU"/>
              </w:rPr>
              <w:t>Поставка</w:t>
            </w:r>
            <w:r>
              <w:rPr>
                <w:rFonts w:ascii="Times New Roman" w:eastAsia="Calibri" w:hAnsi="Times New Roman"/>
                <w:bCs/>
                <w:szCs w:val="22"/>
                <w:lang w:val="ru-RU" w:eastAsia="ru-RU"/>
              </w:rPr>
              <w:t xml:space="preserve"> Товара осуществляется в течение</w:t>
            </w:r>
            <w:r w:rsidRPr="00196902">
              <w:rPr>
                <w:rFonts w:ascii="Times New Roman" w:eastAsia="Calibri" w:hAnsi="Times New Roman"/>
                <w:bCs/>
                <w:szCs w:val="22"/>
                <w:lang w:val="ru-RU" w:eastAsia="ru-RU"/>
              </w:rPr>
              <w:t xml:space="preserve"> </w:t>
            </w:r>
            <w:r w:rsidR="007634ED" w:rsidRPr="007634ED">
              <w:rPr>
                <w:rFonts w:ascii="Times New Roman" w:eastAsia="Calibri" w:hAnsi="Times New Roman"/>
                <w:b/>
                <w:bCs/>
                <w:szCs w:val="22"/>
                <w:lang w:val="ru-RU" w:eastAsia="ru-RU"/>
              </w:rPr>
              <w:t>15 рабочих</w:t>
            </w:r>
            <w:r w:rsidRPr="007634ED">
              <w:rPr>
                <w:rFonts w:ascii="Times New Roman" w:eastAsia="Calibri" w:hAnsi="Times New Roman"/>
                <w:b/>
                <w:bCs/>
                <w:szCs w:val="22"/>
                <w:lang w:val="ru-RU" w:eastAsia="ru-RU"/>
              </w:rPr>
              <w:t xml:space="preserve"> дней</w:t>
            </w:r>
            <w:r w:rsidRPr="00CC6607">
              <w:rPr>
                <w:rFonts w:ascii="Times New Roman" w:eastAsia="Calibri" w:hAnsi="Times New Roman"/>
                <w:bCs/>
                <w:color w:val="FF0000"/>
                <w:szCs w:val="22"/>
                <w:lang w:val="ru-RU" w:eastAsia="ru-RU"/>
              </w:rPr>
              <w:t xml:space="preserve"> </w:t>
            </w:r>
            <w:r w:rsidRPr="00196902">
              <w:rPr>
                <w:rFonts w:ascii="Times New Roman" w:eastAsia="Calibri" w:hAnsi="Times New Roman"/>
                <w:bCs/>
                <w:szCs w:val="22"/>
                <w:lang w:val="ru-RU" w:eastAsia="ru-RU"/>
              </w:rPr>
              <w:t>с даты заключения Договора с учетом режима работы Заказчика (Грузополучателя).</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6.</w:t>
            </w:r>
          </w:p>
        </w:tc>
        <w:tc>
          <w:tcPr>
            <w:tcW w:w="3155" w:type="dxa"/>
          </w:tcPr>
          <w:p w:rsidR="00F25FFD" w:rsidRPr="002F6A72" w:rsidRDefault="00F25FFD" w:rsidP="00D666E4">
            <w:pPr>
              <w:pStyle w:val="ConsPlusNormal"/>
              <w:widowControl/>
              <w:ind w:firstLine="0"/>
              <w:contextualSpacing/>
              <w:rPr>
                <w:rFonts w:ascii="Times New Roman" w:hAnsi="Times New Roman" w:cs="Times New Roman"/>
                <w:b/>
                <w:bCs/>
                <w:sz w:val="22"/>
                <w:szCs w:val="22"/>
              </w:rPr>
            </w:pPr>
            <w:r w:rsidRPr="002F6A72">
              <w:rPr>
                <w:rFonts w:ascii="Times New Roman" w:hAnsi="Times New Roman" w:cs="Times New Roman"/>
                <w:b/>
                <w:sz w:val="22"/>
                <w:szCs w:val="22"/>
              </w:rPr>
              <w:t>Начальная (максимальная) цена Договора, определяемая Заказчиком в результате применения Метода сопоставимых рыночных цен</w:t>
            </w:r>
          </w:p>
        </w:tc>
        <w:tc>
          <w:tcPr>
            <w:tcW w:w="6827" w:type="dxa"/>
            <w:gridSpan w:val="2"/>
            <w:shd w:val="clear" w:color="auto" w:fill="FFFFFF"/>
          </w:tcPr>
          <w:p w:rsidR="00DB0BCC" w:rsidRPr="00952C3C" w:rsidRDefault="00471F98" w:rsidP="00DB0BCC">
            <w:pPr>
              <w:jc w:val="both"/>
            </w:pPr>
            <w:r>
              <w:rPr>
                <w:b/>
                <w:sz w:val="22"/>
                <w:szCs w:val="22"/>
              </w:rPr>
              <w:t xml:space="preserve"> </w:t>
            </w:r>
            <w:r w:rsidR="00952C3C" w:rsidRPr="00952C3C">
              <w:rPr>
                <w:sz w:val="22"/>
                <w:szCs w:val="22"/>
              </w:rPr>
              <w:t>47250,88 рублей.</w:t>
            </w:r>
          </w:p>
          <w:p w:rsidR="00471F98" w:rsidRPr="003D0E65" w:rsidRDefault="00471F98" w:rsidP="00471F98">
            <w:pPr>
              <w:jc w:val="both"/>
              <w:rPr>
                <w:b/>
                <w:bCs/>
              </w:rPr>
            </w:pPr>
          </w:p>
          <w:p w:rsidR="00F25FFD" w:rsidRPr="002F6A72" w:rsidRDefault="00613758" w:rsidP="00613758">
            <w:pPr>
              <w:tabs>
                <w:tab w:val="left" w:pos="3885"/>
              </w:tabs>
              <w:jc w:val="both"/>
              <w:rPr>
                <w:highlight w:val="yellow"/>
              </w:rPr>
            </w:pPr>
            <w:r w:rsidRPr="003D0E65">
              <w:rPr>
                <w:sz w:val="22"/>
                <w:szCs w:val="22"/>
              </w:rPr>
              <w:tab/>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7.</w:t>
            </w:r>
          </w:p>
        </w:tc>
        <w:tc>
          <w:tcPr>
            <w:tcW w:w="3155" w:type="dxa"/>
          </w:tcPr>
          <w:p w:rsidR="00F25FFD" w:rsidRPr="002F6A72" w:rsidRDefault="00F25FFD" w:rsidP="00D666E4">
            <w:pPr>
              <w:contextualSpacing/>
              <w:rPr>
                <w:b/>
              </w:rPr>
            </w:pPr>
            <w:r w:rsidRPr="002F6A72">
              <w:rPr>
                <w:b/>
                <w:sz w:val="22"/>
                <w:szCs w:val="22"/>
              </w:rPr>
              <w:t>Источник финансирования закупки:</w:t>
            </w:r>
          </w:p>
        </w:tc>
        <w:tc>
          <w:tcPr>
            <w:tcW w:w="6827" w:type="dxa"/>
            <w:gridSpan w:val="2"/>
          </w:tcPr>
          <w:p w:rsidR="00F25FFD" w:rsidRPr="002F6A72" w:rsidRDefault="00F25FFD" w:rsidP="00D666E4">
            <w:pPr>
              <w:contextualSpacing/>
              <w:rPr>
                <w:bCs/>
              </w:rPr>
            </w:pPr>
            <w:r w:rsidRPr="002F6A72">
              <w:rPr>
                <w:bCs/>
                <w:sz w:val="22"/>
                <w:szCs w:val="22"/>
              </w:rPr>
              <w:t>Средства бюджетного учреждения</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 xml:space="preserve">8. </w:t>
            </w:r>
          </w:p>
        </w:tc>
        <w:tc>
          <w:tcPr>
            <w:tcW w:w="3155" w:type="dxa"/>
          </w:tcPr>
          <w:p w:rsidR="00F25FFD" w:rsidRPr="002F6A72" w:rsidRDefault="00F25FFD" w:rsidP="00D666E4">
            <w:pPr>
              <w:contextualSpacing/>
              <w:rPr>
                <w:b/>
              </w:rPr>
            </w:pPr>
            <w:r w:rsidRPr="002F6A72">
              <w:rPr>
                <w:b/>
                <w:sz w:val="22"/>
                <w:szCs w:val="22"/>
              </w:rPr>
              <w:t>ОКПД 2</w:t>
            </w:r>
          </w:p>
        </w:tc>
        <w:tc>
          <w:tcPr>
            <w:tcW w:w="6827" w:type="dxa"/>
            <w:gridSpan w:val="2"/>
            <w:shd w:val="clear" w:color="auto" w:fill="FFFFFF"/>
          </w:tcPr>
          <w:p w:rsidR="00E527BB" w:rsidRPr="00C3398E" w:rsidRDefault="00952C3C" w:rsidP="00C3398E">
            <w:pPr>
              <w:pStyle w:val="1"/>
              <w:jc w:val="left"/>
            </w:pPr>
            <w:r>
              <w:rPr>
                <w:sz w:val="22"/>
                <w:szCs w:val="22"/>
              </w:rPr>
              <w:t>26.51.</w:t>
            </w:r>
          </w:p>
        </w:tc>
      </w:tr>
      <w:tr w:rsidR="00F25FFD" w:rsidRPr="001C3D89" w:rsidTr="00F25FFD">
        <w:trPr>
          <w:trHeight w:val="854"/>
        </w:trPr>
        <w:tc>
          <w:tcPr>
            <w:tcW w:w="546" w:type="dxa"/>
          </w:tcPr>
          <w:p w:rsidR="00F25FFD" w:rsidRPr="002F6A72" w:rsidRDefault="00F25FFD" w:rsidP="00D666E4">
            <w:pPr>
              <w:contextualSpacing/>
              <w:rPr>
                <w:b/>
              </w:rPr>
            </w:pPr>
            <w:r w:rsidRPr="002F6A72">
              <w:rPr>
                <w:b/>
                <w:sz w:val="22"/>
                <w:szCs w:val="22"/>
              </w:rPr>
              <w:t>9.</w:t>
            </w:r>
          </w:p>
        </w:tc>
        <w:tc>
          <w:tcPr>
            <w:tcW w:w="3155" w:type="dxa"/>
          </w:tcPr>
          <w:p w:rsidR="00F25FFD" w:rsidRPr="002F6A72" w:rsidRDefault="00F25FFD" w:rsidP="00D666E4">
            <w:pPr>
              <w:contextualSpacing/>
              <w:rPr>
                <w:b/>
              </w:rPr>
            </w:pPr>
            <w:r w:rsidRPr="002F6A72">
              <w:rPr>
                <w:b/>
                <w:sz w:val="22"/>
                <w:szCs w:val="22"/>
              </w:rPr>
              <w:t>Ограничение участия в определении поставщика (подрядчика, исполнителя):</w:t>
            </w:r>
          </w:p>
        </w:tc>
        <w:tc>
          <w:tcPr>
            <w:tcW w:w="6827" w:type="dxa"/>
            <w:gridSpan w:val="2"/>
          </w:tcPr>
          <w:p w:rsidR="00F25FFD" w:rsidRPr="002F6A72" w:rsidRDefault="00F25FFD" w:rsidP="00D666E4">
            <w:pPr>
              <w:contextualSpacing/>
              <w:jc w:val="both"/>
              <w:rPr>
                <w:bCs/>
              </w:rPr>
            </w:pPr>
            <w:r w:rsidRPr="002F6A72">
              <w:rPr>
                <w:sz w:val="22"/>
                <w:szCs w:val="22"/>
              </w:rPr>
              <w:t>нет</w:t>
            </w:r>
          </w:p>
        </w:tc>
      </w:tr>
      <w:tr w:rsidR="00F25FFD" w:rsidRPr="001C3D89" w:rsidTr="00F25FFD">
        <w:trPr>
          <w:trHeight w:val="854"/>
        </w:trPr>
        <w:tc>
          <w:tcPr>
            <w:tcW w:w="546" w:type="dxa"/>
          </w:tcPr>
          <w:p w:rsidR="00F25FFD" w:rsidRPr="002F6A72" w:rsidRDefault="00F25FFD" w:rsidP="00D666E4">
            <w:pPr>
              <w:contextualSpacing/>
              <w:rPr>
                <w:b/>
              </w:rPr>
            </w:pPr>
            <w:r w:rsidRPr="002F6A72">
              <w:rPr>
                <w:b/>
                <w:sz w:val="22"/>
                <w:szCs w:val="22"/>
              </w:rPr>
              <w:t>10.</w:t>
            </w:r>
          </w:p>
        </w:tc>
        <w:tc>
          <w:tcPr>
            <w:tcW w:w="3155" w:type="dxa"/>
          </w:tcPr>
          <w:p w:rsidR="00F25FFD" w:rsidRPr="002F6A72" w:rsidRDefault="00F25FFD" w:rsidP="00D666E4">
            <w:pPr>
              <w:contextualSpacing/>
              <w:jc w:val="both"/>
              <w:rPr>
                <w:b/>
              </w:rPr>
            </w:pPr>
            <w:r w:rsidRPr="002F6A72">
              <w:rPr>
                <w:b/>
                <w:sz w:val="22"/>
                <w:szCs w:val="22"/>
              </w:rPr>
              <w:t>Преимущества, предоставляемые при участии в запросе котировок уголовно исполнительной системы, организаций инвалидов, субъектов малого предпринимательства, социально ориентированных</w:t>
            </w:r>
          </w:p>
        </w:tc>
        <w:tc>
          <w:tcPr>
            <w:tcW w:w="6827" w:type="dxa"/>
            <w:gridSpan w:val="2"/>
          </w:tcPr>
          <w:p w:rsidR="00F25FFD" w:rsidRPr="002F6A72" w:rsidRDefault="00F25FFD" w:rsidP="00D666E4">
            <w:pPr>
              <w:contextualSpacing/>
              <w:jc w:val="both"/>
              <w:rPr>
                <w:color w:val="FF0000"/>
              </w:rPr>
            </w:pPr>
            <w:r w:rsidRPr="002F6A72">
              <w:rPr>
                <w:sz w:val="22"/>
                <w:szCs w:val="22"/>
              </w:rPr>
              <w:t>Не установлено</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11.</w:t>
            </w:r>
          </w:p>
        </w:tc>
        <w:tc>
          <w:tcPr>
            <w:tcW w:w="3155" w:type="dxa"/>
          </w:tcPr>
          <w:p w:rsidR="00F25FFD" w:rsidRPr="002F6A72" w:rsidRDefault="00F25FFD" w:rsidP="00D666E4">
            <w:pPr>
              <w:contextualSpacing/>
              <w:jc w:val="both"/>
              <w:rPr>
                <w:b/>
              </w:rPr>
            </w:pPr>
            <w:r w:rsidRPr="002F6A72">
              <w:rPr>
                <w:b/>
                <w:iCs/>
                <w:sz w:val="22"/>
                <w:szCs w:val="22"/>
              </w:rPr>
              <w:t>Сведения о предоставлении приоритета в соответствии с п.1 ч.8 ст. 3 Федерального закона от 18.07.2011г. №223-ФЗ «О закупках товаров, работ, услуг отдельными видами юридических лиц»</w:t>
            </w:r>
          </w:p>
        </w:tc>
        <w:tc>
          <w:tcPr>
            <w:tcW w:w="6827" w:type="dxa"/>
            <w:gridSpan w:val="2"/>
          </w:tcPr>
          <w:p w:rsidR="00F25FFD" w:rsidRPr="002F6A72" w:rsidRDefault="00F25FFD" w:rsidP="00D666E4">
            <w:pPr>
              <w:contextualSpacing/>
              <w:jc w:val="both"/>
            </w:pPr>
            <w:r w:rsidRPr="002F6A72">
              <w:rPr>
                <w:iCs/>
                <w:sz w:val="22"/>
                <w:szCs w:val="22"/>
              </w:rPr>
              <w:t xml:space="preserve">Установлен приоритет товарам российского происхождения, работам, услугам,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порядке установленным Постановлением Правительства № 925 </w:t>
            </w:r>
            <w:r w:rsidRPr="002F6A72">
              <w:rPr>
                <w:sz w:val="22"/>
                <w:szCs w:val="22"/>
              </w:rPr>
              <w:t>от 16.09.2016г.</w:t>
            </w:r>
          </w:p>
          <w:p w:rsidR="00F25FFD" w:rsidRPr="002F6A72" w:rsidRDefault="00F25FFD" w:rsidP="00D666E4">
            <w:pPr>
              <w:contextualSpacing/>
              <w:jc w:val="both"/>
            </w:pPr>
            <w:r w:rsidRPr="002F6A72">
              <w:rPr>
                <w:sz w:val="22"/>
                <w:szCs w:val="22"/>
              </w:rPr>
              <w:t>В целях предоставления приоритета товарам российского происхождения уведомляем о следующем.</w:t>
            </w:r>
          </w:p>
          <w:p w:rsidR="00F25FFD" w:rsidRPr="002F6A72" w:rsidRDefault="00F25FFD" w:rsidP="00D666E4">
            <w:pPr>
              <w:contextualSpacing/>
              <w:jc w:val="both"/>
            </w:pPr>
            <w:r w:rsidRPr="002F6A72">
              <w:rPr>
                <w:sz w:val="22"/>
                <w:szCs w:val="22"/>
              </w:rPr>
              <w:t xml:space="preserve">В соответствие с </w:t>
            </w:r>
            <w:r w:rsidRPr="002F6A72">
              <w:rPr>
                <w:iCs/>
                <w:sz w:val="22"/>
                <w:szCs w:val="22"/>
              </w:rPr>
              <w:t xml:space="preserve">Постановлением Правительства № 925 </w:t>
            </w:r>
            <w:r w:rsidRPr="002F6A72">
              <w:rPr>
                <w:sz w:val="22"/>
                <w:szCs w:val="22"/>
              </w:rPr>
              <w:t>от 16.09.2016г. настоящее извещение о проведении запроса котировок содержит следующие условия и положения:</w:t>
            </w:r>
          </w:p>
          <w:p w:rsidR="00F25FFD" w:rsidRPr="002F6A72" w:rsidRDefault="00F25FFD" w:rsidP="00D666E4">
            <w:pPr>
              <w:pStyle w:val="ConsPlusNormal"/>
              <w:ind w:firstLine="0"/>
              <w:contextualSpacing/>
              <w:jc w:val="both"/>
              <w:rPr>
                <w:rFonts w:ascii="Times New Roman" w:hAnsi="Times New Roman" w:cs="Times New Roman"/>
                <w:sz w:val="22"/>
                <w:szCs w:val="22"/>
              </w:rPr>
            </w:pPr>
            <w:r w:rsidRPr="002F6A72">
              <w:rPr>
                <w:rFonts w:ascii="Times New Roman" w:hAnsi="Times New Roman" w:cs="Times New Roman"/>
                <w:sz w:val="22"/>
                <w:szCs w:val="22"/>
              </w:rPr>
              <w:t xml:space="preserve">  а) требование об указании (декларировании) участником закупки в заявке на участие в закупке (в соответствующей части заявки на </w:t>
            </w:r>
            <w:r w:rsidRPr="002F6A72">
              <w:rPr>
                <w:rFonts w:ascii="Times New Roman" w:hAnsi="Times New Roman" w:cs="Times New Roman"/>
                <w:sz w:val="22"/>
                <w:szCs w:val="22"/>
              </w:rPr>
              <w:lastRenderedPageBreak/>
              <w:t>участие в закупке, содержащей предложение о поставке товара) наименования страны происхождения поставляемых товаров;</w:t>
            </w:r>
          </w:p>
          <w:p w:rsidR="00F25FFD" w:rsidRPr="002F6A72" w:rsidRDefault="00F25FFD" w:rsidP="00D666E4">
            <w:pPr>
              <w:pStyle w:val="ConsPlusNormal"/>
              <w:ind w:firstLine="0"/>
              <w:contextualSpacing/>
              <w:jc w:val="both"/>
              <w:rPr>
                <w:rFonts w:ascii="Times New Roman" w:hAnsi="Times New Roman" w:cs="Times New Roman"/>
                <w:sz w:val="22"/>
                <w:szCs w:val="22"/>
              </w:rPr>
            </w:pPr>
            <w:r w:rsidRPr="002F6A72">
              <w:rPr>
                <w:rFonts w:ascii="Times New Roman" w:hAnsi="Times New Roman" w:cs="Times New Roman"/>
                <w:sz w:val="22"/>
                <w:szCs w:val="22"/>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25FFD" w:rsidRPr="002F6A72" w:rsidRDefault="00F25FFD" w:rsidP="00D666E4">
            <w:pPr>
              <w:pStyle w:val="ConsPlusNormal"/>
              <w:ind w:firstLine="0"/>
              <w:contextualSpacing/>
              <w:jc w:val="both"/>
              <w:rPr>
                <w:rFonts w:ascii="Times New Roman" w:hAnsi="Times New Roman" w:cs="Times New Roman"/>
                <w:sz w:val="22"/>
                <w:szCs w:val="22"/>
              </w:rPr>
            </w:pPr>
            <w:r w:rsidRPr="002F6A72">
              <w:rPr>
                <w:rFonts w:ascii="Times New Roman" w:hAnsi="Times New Roman" w:cs="Times New Roman"/>
                <w:sz w:val="22"/>
                <w:szCs w:val="22"/>
              </w:rPr>
              <w:t>в) условие об указании сведений о начальной (максимальной) цене единицы каждого товара, работы, услуги, являющихся предметом закупки;</w:t>
            </w:r>
          </w:p>
          <w:p w:rsidR="00F25FFD" w:rsidRPr="002F6A72" w:rsidRDefault="00F25FFD" w:rsidP="00D666E4">
            <w:pPr>
              <w:pStyle w:val="ConsPlusNormal"/>
              <w:ind w:firstLine="0"/>
              <w:contextualSpacing/>
              <w:jc w:val="both"/>
              <w:rPr>
                <w:rFonts w:ascii="Times New Roman" w:hAnsi="Times New Roman" w:cs="Times New Roman"/>
                <w:sz w:val="22"/>
                <w:szCs w:val="22"/>
              </w:rPr>
            </w:pPr>
            <w:r w:rsidRPr="002F6A72">
              <w:rPr>
                <w:rFonts w:ascii="Times New Roman" w:hAnsi="Times New Roman" w:cs="Times New Roman"/>
                <w:sz w:val="22"/>
                <w:szCs w:val="22"/>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25FFD" w:rsidRPr="002F6A72" w:rsidRDefault="00F25FFD" w:rsidP="00D666E4">
            <w:pPr>
              <w:pStyle w:val="ConsPlusNormal"/>
              <w:ind w:firstLine="0"/>
              <w:contextualSpacing/>
              <w:jc w:val="both"/>
              <w:rPr>
                <w:rFonts w:ascii="Times New Roman" w:hAnsi="Times New Roman" w:cs="Times New Roman"/>
                <w:sz w:val="22"/>
                <w:szCs w:val="22"/>
              </w:rPr>
            </w:pPr>
            <w:r w:rsidRPr="002F6A72">
              <w:rPr>
                <w:rFonts w:ascii="Times New Roman" w:hAnsi="Times New Roman" w:cs="Times New Roman"/>
                <w:sz w:val="22"/>
                <w:szCs w:val="22"/>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F6A72">
                <w:rPr>
                  <w:rFonts w:ascii="Times New Roman" w:hAnsi="Times New Roman" w:cs="Times New Roman"/>
                  <w:sz w:val="22"/>
                  <w:szCs w:val="22"/>
                </w:rPr>
                <w:t>подпунктами "г"</w:t>
              </w:r>
            </w:hyperlink>
            <w:r w:rsidRPr="002F6A72">
              <w:rPr>
                <w:rFonts w:ascii="Times New Roman" w:hAnsi="Times New Roman" w:cs="Times New Roman"/>
                <w:sz w:val="22"/>
                <w:szCs w:val="22"/>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F6A72">
                <w:rPr>
                  <w:rFonts w:ascii="Times New Roman" w:hAnsi="Times New Roman" w:cs="Times New Roman"/>
                  <w:sz w:val="22"/>
                  <w:szCs w:val="22"/>
                </w:rPr>
                <w:t>"д" пункта 6</w:t>
              </w:r>
            </w:hyperlink>
            <w:r w:rsidRPr="002F6A72">
              <w:rPr>
                <w:rFonts w:ascii="Times New Roman" w:hAnsi="Times New Roman" w:cs="Times New Roman"/>
                <w:sz w:val="22"/>
                <w:szCs w:val="22"/>
              </w:rPr>
              <w:t xml:space="preserve"> Постановления </w:t>
            </w:r>
            <w:r w:rsidRPr="002F6A72">
              <w:rPr>
                <w:rFonts w:ascii="Times New Roman" w:hAnsi="Times New Roman" w:cs="Times New Roman"/>
                <w:iCs/>
                <w:sz w:val="22"/>
                <w:szCs w:val="22"/>
              </w:rPr>
              <w:t xml:space="preserve">Правительства №925 </w:t>
            </w:r>
            <w:r w:rsidRPr="002F6A72">
              <w:rPr>
                <w:rFonts w:ascii="Times New Roman" w:hAnsi="Times New Roman" w:cs="Times New Roman"/>
                <w:sz w:val="22"/>
                <w:szCs w:val="22"/>
              </w:rPr>
              <w:t xml:space="preserve">от 16.09.2016г.,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F6A72">
                <w:rPr>
                  <w:rFonts w:ascii="Times New Roman" w:hAnsi="Times New Roman" w:cs="Times New Roman"/>
                  <w:sz w:val="22"/>
                  <w:szCs w:val="22"/>
                </w:rPr>
                <w:t>подпунктом "в"</w:t>
              </w:r>
            </w:hyperlink>
            <w:r w:rsidRPr="002F6A72">
              <w:rPr>
                <w:rFonts w:ascii="Times New Roman" w:hAnsi="Times New Roman" w:cs="Times New Roman"/>
                <w:sz w:val="22"/>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25FFD" w:rsidRPr="002F6A72" w:rsidRDefault="00F25FFD" w:rsidP="00D666E4">
            <w:pPr>
              <w:pStyle w:val="ConsPlusNormal"/>
              <w:ind w:firstLine="0"/>
              <w:contextualSpacing/>
              <w:jc w:val="both"/>
              <w:rPr>
                <w:rFonts w:ascii="Times New Roman" w:hAnsi="Times New Roman" w:cs="Times New Roman"/>
                <w:sz w:val="22"/>
                <w:szCs w:val="22"/>
              </w:rPr>
            </w:pPr>
            <w:r w:rsidRPr="002F6A72">
              <w:rPr>
                <w:rFonts w:ascii="Times New Roman" w:hAnsi="Times New Roman" w:cs="Times New Roman"/>
                <w:sz w:val="22"/>
                <w:szCs w:val="22"/>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25FFD" w:rsidRPr="002F6A72" w:rsidRDefault="00F25FFD" w:rsidP="00D666E4">
            <w:pPr>
              <w:pStyle w:val="ConsPlusNormal"/>
              <w:ind w:firstLine="0"/>
              <w:contextualSpacing/>
              <w:jc w:val="both"/>
              <w:rPr>
                <w:rFonts w:ascii="Times New Roman" w:hAnsi="Times New Roman" w:cs="Times New Roman"/>
                <w:sz w:val="22"/>
                <w:szCs w:val="22"/>
              </w:rPr>
            </w:pPr>
            <w:r w:rsidRPr="002F6A72">
              <w:rPr>
                <w:rFonts w:ascii="Times New Roman" w:hAnsi="Times New Roman" w:cs="Times New Roman"/>
                <w:sz w:val="22"/>
                <w:szCs w:val="22"/>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25FFD" w:rsidRPr="002F6A72" w:rsidRDefault="00F25FFD" w:rsidP="00D666E4">
            <w:pPr>
              <w:pStyle w:val="ConsPlusNormal"/>
              <w:ind w:firstLine="0"/>
              <w:contextualSpacing/>
              <w:jc w:val="both"/>
              <w:rPr>
                <w:rFonts w:ascii="Times New Roman" w:hAnsi="Times New Roman" w:cs="Times New Roman"/>
                <w:sz w:val="22"/>
                <w:szCs w:val="22"/>
              </w:rPr>
            </w:pPr>
            <w:r w:rsidRPr="002F6A72">
              <w:rPr>
                <w:rFonts w:ascii="Times New Roman" w:hAnsi="Times New Roman" w:cs="Times New Roman"/>
                <w:sz w:val="22"/>
                <w:szCs w:val="22"/>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F25FFD" w:rsidRPr="002F6A72" w:rsidRDefault="00F25FFD" w:rsidP="00770107">
            <w:pPr>
              <w:contextualSpacing/>
              <w:jc w:val="both"/>
            </w:pPr>
            <w:r w:rsidRPr="002F6A72">
              <w:rPr>
                <w:sz w:val="22"/>
                <w:szCs w:val="22"/>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lastRenderedPageBreak/>
              <w:t>12.</w:t>
            </w:r>
          </w:p>
        </w:tc>
        <w:tc>
          <w:tcPr>
            <w:tcW w:w="3155" w:type="dxa"/>
          </w:tcPr>
          <w:p w:rsidR="00F25FFD" w:rsidRPr="002F6A72" w:rsidRDefault="00F25FFD" w:rsidP="00D666E4">
            <w:pPr>
              <w:contextualSpacing/>
              <w:rPr>
                <w:b/>
              </w:rPr>
            </w:pPr>
            <w:r w:rsidRPr="002F6A72">
              <w:rPr>
                <w:b/>
                <w:sz w:val="22"/>
                <w:szCs w:val="22"/>
              </w:rPr>
              <w:t xml:space="preserve"> Форма котировочной заявки.</w:t>
            </w:r>
          </w:p>
          <w:p w:rsidR="00F25FFD" w:rsidRPr="002F6A72" w:rsidRDefault="00F25FFD" w:rsidP="00D666E4">
            <w:pPr>
              <w:contextualSpacing/>
              <w:rPr>
                <w:b/>
              </w:rPr>
            </w:pPr>
          </w:p>
        </w:tc>
        <w:tc>
          <w:tcPr>
            <w:tcW w:w="6827" w:type="dxa"/>
            <w:gridSpan w:val="2"/>
          </w:tcPr>
          <w:p w:rsidR="00F25FFD" w:rsidRPr="002F6A72" w:rsidRDefault="00F25FFD" w:rsidP="00D666E4">
            <w:pPr>
              <w:tabs>
                <w:tab w:val="num" w:pos="0"/>
              </w:tabs>
              <w:contextualSpacing/>
              <w:jc w:val="both"/>
            </w:pPr>
            <w:r w:rsidRPr="002F6A72">
              <w:rPr>
                <w:sz w:val="22"/>
                <w:szCs w:val="22"/>
              </w:rPr>
              <w:t>В соответствии с Приложением к извещению о проведении запроса котировок в электронной форме</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13.</w:t>
            </w:r>
          </w:p>
        </w:tc>
        <w:tc>
          <w:tcPr>
            <w:tcW w:w="3155" w:type="dxa"/>
          </w:tcPr>
          <w:p w:rsidR="00F25FFD" w:rsidRPr="002F6A72" w:rsidRDefault="00F25FFD" w:rsidP="00D666E4">
            <w:pPr>
              <w:pStyle w:val="ConsPlusNormal"/>
              <w:widowControl/>
              <w:ind w:firstLine="0"/>
              <w:contextualSpacing/>
              <w:rPr>
                <w:rFonts w:ascii="Times New Roman" w:hAnsi="Times New Roman" w:cs="Times New Roman"/>
                <w:b/>
                <w:sz w:val="22"/>
                <w:szCs w:val="22"/>
              </w:rPr>
            </w:pPr>
            <w:r w:rsidRPr="002F6A72">
              <w:rPr>
                <w:rFonts w:ascii="Times New Roman" w:hAnsi="Times New Roman" w:cs="Times New Roman"/>
                <w:b/>
                <w:sz w:val="22"/>
                <w:szCs w:val="22"/>
              </w:rPr>
              <w:t xml:space="preserve"> Место подачи котировочных заявок:</w:t>
            </w:r>
          </w:p>
        </w:tc>
        <w:tc>
          <w:tcPr>
            <w:tcW w:w="6827" w:type="dxa"/>
            <w:gridSpan w:val="2"/>
          </w:tcPr>
          <w:p w:rsidR="00F25FFD" w:rsidRPr="002F6A72" w:rsidRDefault="00720D9C" w:rsidP="00D666E4">
            <w:pPr>
              <w:contextualSpacing/>
              <w:jc w:val="both"/>
            </w:pPr>
            <w:hyperlink r:id="rId19" w:history="1">
              <w:r w:rsidR="00F25FFD" w:rsidRPr="002F6A72">
                <w:rPr>
                  <w:rStyle w:val="af0"/>
                  <w:sz w:val="22"/>
                  <w:szCs w:val="22"/>
                </w:rPr>
                <w:t>http://torgi223.ru/</w:t>
              </w:r>
            </w:hyperlink>
            <w:r w:rsidR="00F25FFD" w:rsidRPr="002F6A72">
              <w:rPr>
                <w:sz w:val="22"/>
                <w:szCs w:val="22"/>
              </w:rPr>
              <w:t xml:space="preserve"> (в соответствии с регламентом площадки)</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14.</w:t>
            </w:r>
          </w:p>
        </w:tc>
        <w:tc>
          <w:tcPr>
            <w:tcW w:w="3155" w:type="dxa"/>
          </w:tcPr>
          <w:p w:rsidR="00F25FFD" w:rsidRPr="002F6A72" w:rsidRDefault="00F25FFD" w:rsidP="00D666E4">
            <w:pPr>
              <w:pStyle w:val="ConsPlusNormal"/>
              <w:widowControl/>
              <w:ind w:firstLine="0"/>
              <w:contextualSpacing/>
              <w:rPr>
                <w:rFonts w:ascii="Times New Roman" w:hAnsi="Times New Roman" w:cs="Times New Roman"/>
                <w:b/>
                <w:sz w:val="22"/>
                <w:szCs w:val="22"/>
              </w:rPr>
            </w:pPr>
            <w:r w:rsidRPr="002F6A72">
              <w:rPr>
                <w:rFonts w:ascii="Times New Roman" w:hAnsi="Times New Roman" w:cs="Times New Roman"/>
                <w:b/>
                <w:sz w:val="22"/>
                <w:szCs w:val="22"/>
              </w:rPr>
              <w:t xml:space="preserve"> Срок подачи котировочных заявок:</w:t>
            </w:r>
          </w:p>
        </w:tc>
        <w:tc>
          <w:tcPr>
            <w:tcW w:w="6827" w:type="dxa"/>
            <w:gridSpan w:val="2"/>
            <w:shd w:val="clear" w:color="auto" w:fill="FFFFFF"/>
          </w:tcPr>
          <w:p w:rsidR="00F25FFD" w:rsidRPr="002F6A72" w:rsidRDefault="00F25FFD" w:rsidP="00D666E4">
            <w:pPr>
              <w:contextualSpacing/>
              <w:rPr>
                <w:b/>
              </w:rPr>
            </w:pPr>
            <w:r w:rsidRPr="002F6A72">
              <w:rPr>
                <w:b/>
                <w:sz w:val="22"/>
                <w:szCs w:val="22"/>
              </w:rPr>
              <w:t xml:space="preserve">С </w:t>
            </w:r>
            <w:r w:rsidR="002F6A72">
              <w:rPr>
                <w:b/>
                <w:sz w:val="22"/>
                <w:szCs w:val="22"/>
              </w:rPr>
              <w:t>«</w:t>
            </w:r>
            <w:r w:rsidR="002D0BEA">
              <w:rPr>
                <w:b/>
                <w:sz w:val="22"/>
                <w:szCs w:val="22"/>
              </w:rPr>
              <w:t xml:space="preserve"> </w:t>
            </w:r>
            <w:r w:rsidR="00952C3C">
              <w:rPr>
                <w:b/>
                <w:sz w:val="22"/>
                <w:szCs w:val="22"/>
              </w:rPr>
              <w:t>20</w:t>
            </w:r>
            <w:r w:rsidR="002D0BEA">
              <w:rPr>
                <w:b/>
                <w:sz w:val="22"/>
                <w:szCs w:val="22"/>
              </w:rPr>
              <w:t xml:space="preserve"> </w:t>
            </w:r>
            <w:r w:rsidR="002F6A72">
              <w:rPr>
                <w:b/>
                <w:sz w:val="22"/>
                <w:szCs w:val="22"/>
              </w:rPr>
              <w:t xml:space="preserve">» </w:t>
            </w:r>
            <w:r w:rsidR="00952C3C">
              <w:rPr>
                <w:b/>
                <w:sz w:val="22"/>
                <w:szCs w:val="22"/>
              </w:rPr>
              <w:t xml:space="preserve">апреля </w:t>
            </w:r>
            <w:r w:rsidR="00350AB4">
              <w:rPr>
                <w:b/>
                <w:sz w:val="22"/>
                <w:szCs w:val="22"/>
              </w:rPr>
              <w:t xml:space="preserve"> </w:t>
            </w:r>
            <w:r w:rsidRPr="002F6A72">
              <w:rPr>
                <w:b/>
                <w:sz w:val="22"/>
                <w:szCs w:val="22"/>
              </w:rPr>
              <w:t>20</w:t>
            </w:r>
            <w:r w:rsidR="002D0BEA">
              <w:rPr>
                <w:b/>
                <w:sz w:val="22"/>
                <w:szCs w:val="22"/>
              </w:rPr>
              <w:t>2</w:t>
            </w:r>
            <w:r w:rsidR="00F124FC">
              <w:rPr>
                <w:b/>
                <w:sz w:val="22"/>
                <w:szCs w:val="22"/>
              </w:rPr>
              <w:t>4</w:t>
            </w:r>
            <w:r w:rsidR="003F64A9">
              <w:rPr>
                <w:b/>
                <w:sz w:val="22"/>
                <w:szCs w:val="22"/>
              </w:rPr>
              <w:t>г.</w:t>
            </w:r>
            <w:r w:rsidRPr="002F6A72">
              <w:rPr>
                <w:b/>
                <w:sz w:val="22"/>
                <w:szCs w:val="22"/>
              </w:rPr>
              <w:t xml:space="preserve">  до 10:00 «</w:t>
            </w:r>
            <w:r w:rsidR="002D0BEA">
              <w:rPr>
                <w:b/>
                <w:sz w:val="22"/>
                <w:szCs w:val="22"/>
              </w:rPr>
              <w:t xml:space="preserve"> </w:t>
            </w:r>
            <w:r w:rsidR="00952C3C">
              <w:rPr>
                <w:b/>
                <w:sz w:val="22"/>
                <w:szCs w:val="22"/>
              </w:rPr>
              <w:t>27</w:t>
            </w:r>
            <w:r w:rsidR="003A345D">
              <w:rPr>
                <w:b/>
                <w:sz w:val="22"/>
                <w:szCs w:val="22"/>
              </w:rPr>
              <w:t xml:space="preserve"> </w:t>
            </w:r>
            <w:r w:rsidRPr="002F6A72">
              <w:rPr>
                <w:b/>
                <w:sz w:val="22"/>
                <w:szCs w:val="22"/>
              </w:rPr>
              <w:t>»</w:t>
            </w:r>
            <w:r w:rsidR="00952C3C">
              <w:rPr>
                <w:b/>
                <w:sz w:val="22"/>
                <w:szCs w:val="22"/>
              </w:rPr>
              <w:t xml:space="preserve"> апреля </w:t>
            </w:r>
            <w:r w:rsidR="00F124FC">
              <w:rPr>
                <w:b/>
                <w:sz w:val="22"/>
                <w:szCs w:val="22"/>
              </w:rPr>
              <w:t xml:space="preserve"> </w:t>
            </w:r>
            <w:r w:rsidRPr="002F6A72">
              <w:rPr>
                <w:b/>
                <w:sz w:val="22"/>
                <w:szCs w:val="22"/>
              </w:rPr>
              <w:t>20</w:t>
            </w:r>
            <w:r w:rsidR="005B7434">
              <w:rPr>
                <w:b/>
                <w:sz w:val="22"/>
                <w:szCs w:val="22"/>
              </w:rPr>
              <w:t>2</w:t>
            </w:r>
            <w:r w:rsidR="00F124FC">
              <w:rPr>
                <w:b/>
                <w:sz w:val="22"/>
                <w:szCs w:val="22"/>
              </w:rPr>
              <w:t>4</w:t>
            </w:r>
            <w:r w:rsidRPr="002F6A72">
              <w:rPr>
                <w:b/>
                <w:sz w:val="22"/>
                <w:szCs w:val="22"/>
              </w:rPr>
              <w:t xml:space="preserve">г. </w:t>
            </w:r>
          </w:p>
          <w:p w:rsidR="00F25FFD" w:rsidRPr="002F6A72" w:rsidRDefault="00F25FFD" w:rsidP="005B7434">
            <w:pPr>
              <w:contextualSpacing/>
              <w:jc w:val="both"/>
            </w:pPr>
          </w:p>
        </w:tc>
      </w:tr>
      <w:tr w:rsidR="00F25FFD" w:rsidRPr="001C3D89" w:rsidTr="00F25FFD">
        <w:trPr>
          <w:trHeight w:val="1535"/>
        </w:trPr>
        <w:tc>
          <w:tcPr>
            <w:tcW w:w="546" w:type="dxa"/>
          </w:tcPr>
          <w:p w:rsidR="00F25FFD" w:rsidRPr="002F6A72" w:rsidRDefault="00F25FFD" w:rsidP="00D666E4">
            <w:pPr>
              <w:contextualSpacing/>
              <w:rPr>
                <w:b/>
              </w:rPr>
            </w:pPr>
            <w:r w:rsidRPr="002F6A72">
              <w:rPr>
                <w:b/>
                <w:sz w:val="22"/>
                <w:szCs w:val="22"/>
              </w:rPr>
              <w:lastRenderedPageBreak/>
              <w:t>15.</w:t>
            </w:r>
          </w:p>
        </w:tc>
        <w:tc>
          <w:tcPr>
            <w:tcW w:w="3155" w:type="dxa"/>
          </w:tcPr>
          <w:p w:rsidR="00F25FFD" w:rsidRPr="002F6A72" w:rsidRDefault="00F25FFD" w:rsidP="00D666E4">
            <w:pPr>
              <w:pStyle w:val="ConsPlusNormal"/>
              <w:widowControl/>
              <w:ind w:firstLine="0"/>
              <w:contextualSpacing/>
              <w:rPr>
                <w:rFonts w:ascii="Times New Roman" w:hAnsi="Times New Roman" w:cs="Times New Roman"/>
                <w:sz w:val="22"/>
                <w:szCs w:val="22"/>
              </w:rPr>
            </w:pPr>
            <w:r w:rsidRPr="002F6A72">
              <w:rPr>
                <w:rFonts w:ascii="Times New Roman" w:hAnsi="Times New Roman" w:cs="Times New Roman"/>
                <w:b/>
                <w:sz w:val="22"/>
                <w:szCs w:val="22"/>
              </w:rPr>
              <w:t>Документация о закупке может быть получена любым заинтересованным лицом в Единой информационной системе в сети Интернет или по его письменному заявлению по адресу нахождения Заказчика, либо по электронной почте указанной в настоящем Извещении</w:t>
            </w:r>
            <w:r w:rsidRPr="002F6A72">
              <w:rPr>
                <w:rFonts w:ascii="Times New Roman" w:hAnsi="Times New Roman" w:cs="Times New Roman"/>
                <w:sz w:val="22"/>
                <w:szCs w:val="22"/>
              </w:rPr>
              <w:t>.</w:t>
            </w:r>
          </w:p>
        </w:tc>
        <w:tc>
          <w:tcPr>
            <w:tcW w:w="6827" w:type="dxa"/>
            <w:gridSpan w:val="2"/>
          </w:tcPr>
          <w:p w:rsidR="00F25FFD" w:rsidRPr="002F6A72" w:rsidRDefault="00F25FFD" w:rsidP="00D666E4">
            <w:pPr>
              <w:contextualSpacing/>
              <w:jc w:val="both"/>
            </w:pPr>
            <w:r w:rsidRPr="002F6A72">
              <w:rPr>
                <w:kern w:val="1"/>
                <w:sz w:val="22"/>
                <w:szCs w:val="22"/>
                <w:lang w:eastAsia="ar-SA"/>
              </w:rPr>
              <w:t xml:space="preserve">Извещение о запросе котировок в электронной форме, документация о проведении запроса котировок в электронной форме доступны для ознакомления в течение всего срока подачи котировочных заявок без взимания платы, в сети интернет: </w:t>
            </w:r>
            <w:hyperlink r:id="rId20" w:history="1">
              <w:r w:rsidRPr="002F6A72">
                <w:rPr>
                  <w:sz w:val="22"/>
                  <w:szCs w:val="22"/>
                  <w:lang w:val="en-US" w:eastAsia="ar-SA"/>
                </w:rPr>
                <w:t>www</w:t>
              </w:r>
              <w:r w:rsidRPr="002F6A72">
                <w:rPr>
                  <w:sz w:val="22"/>
                  <w:szCs w:val="22"/>
                  <w:lang w:eastAsia="ar-SA"/>
                </w:rPr>
                <w:t>.</w:t>
              </w:r>
              <w:r w:rsidRPr="002F6A72">
                <w:rPr>
                  <w:sz w:val="22"/>
                  <w:szCs w:val="22"/>
                  <w:lang w:val="en-US" w:eastAsia="ar-SA"/>
                </w:rPr>
                <w:t>zakupki</w:t>
              </w:r>
              <w:r w:rsidRPr="002F6A72">
                <w:rPr>
                  <w:sz w:val="22"/>
                  <w:szCs w:val="22"/>
                  <w:lang w:eastAsia="ar-SA"/>
                </w:rPr>
                <w:t>.</w:t>
              </w:r>
              <w:r w:rsidRPr="002F6A72">
                <w:rPr>
                  <w:sz w:val="22"/>
                  <w:szCs w:val="22"/>
                  <w:lang w:val="en-US" w:eastAsia="ar-SA"/>
                </w:rPr>
                <w:t>gov</w:t>
              </w:r>
              <w:r w:rsidRPr="002F6A72">
                <w:rPr>
                  <w:sz w:val="22"/>
                  <w:szCs w:val="22"/>
                  <w:lang w:eastAsia="ar-SA"/>
                </w:rPr>
                <w:t>.</w:t>
              </w:r>
              <w:r w:rsidRPr="002F6A72">
                <w:rPr>
                  <w:sz w:val="22"/>
                  <w:szCs w:val="22"/>
                  <w:lang w:val="en-US" w:eastAsia="ar-SA"/>
                </w:rPr>
                <w:t>ru</w:t>
              </w:r>
            </w:hyperlink>
            <w:r w:rsidRPr="002F6A72">
              <w:rPr>
                <w:kern w:val="1"/>
                <w:sz w:val="22"/>
                <w:szCs w:val="22"/>
                <w:lang w:eastAsia="ar-SA"/>
              </w:rPr>
              <w:t>,</w:t>
            </w:r>
            <w:r w:rsidRPr="002F6A72">
              <w:rPr>
                <w:sz w:val="22"/>
                <w:szCs w:val="22"/>
              </w:rPr>
              <w:t xml:space="preserve"> </w:t>
            </w:r>
            <w:hyperlink r:id="rId21" w:history="1">
              <w:r w:rsidRPr="002F6A72">
                <w:rPr>
                  <w:rStyle w:val="af0"/>
                  <w:sz w:val="22"/>
                  <w:szCs w:val="22"/>
                </w:rPr>
                <w:t>http://torgi223.ru/</w:t>
              </w:r>
            </w:hyperlink>
          </w:p>
          <w:p w:rsidR="00F25FFD" w:rsidRPr="002F6A72" w:rsidRDefault="00F25FFD" w:rsidP="00D666E4">
            <w:pPr>
              <w:contextualSpacing/>
              <w:jc w:val="both"/>
            </w:pPr>
          </w:p>
        </w:tc>
      </w:tr>
      <w:tr w:rsidR="00F25FFD" w:rsidRPr="001C3D89" w:rsidTr="00F25FFD">
        <w:trPr>
          <w:trHeight w:val="1535"/>
        </w:trPr>
        <w:tc>
          <w:tcPr>
            <w:tcW w:w="546" w:type="dxa"/>
          </w:tcPr>
          <w:p w:rsidR="00F25FFD" w:rsidRPr="002F6A72" w:rsidRDefault="00F25FFD" w:rsidP="00D666E4">
            <w:pPr>
              <w:contextualSpacing/>
              <w:rPr>
                <w:b/>
              </w:rPr>
            </w:pPr>
            <w:r w:rsidRPr="002F6A72">
              <w:rPr>
                <w:b/>
                <w:sz w:val="22"/>
                <w:szCs w:val="22"/>
              </w:rPr>
              <w:t>16.</w:t>
            </w:r>
          </w:p>
        </w:tc>
        <w:tc>
          <w:tcPr>
            <w:tcW w:w="3155" w:type="dxa"/>
          </w:tcPr>
          <w:p w:rsidR="00F25FFD" w:rsidRPr="002F6A72" w:rsidRDefault="00F25FFD" w:rsidP="00D666E4">
            <w:pPr>
              <w:pStyle w:val="ConsPlusNormal"/>
              <w:widowControl/>
              <w:ind w:firstLine="0"/>
              <w:contextualSpacing/>
              <w:rPr>
                <w:rFonts w:ascii="Times New Roman" w:hAnsi="Times New Roman" w:cs="Times New Roman"/>
                <w:b/>
                <w:sz w:val="22"/>
                <w:szCs w:val="22"/>
              </w:rPr>
            </w:pPr>
            <w:r w:rsidRPr="002F6A72">
              <w:rPr>
                <w:rFonts w:ascii="Times New Roman" w:hAnsi="Times New Roman" w:cs="Times New Roman"/>
                <w:b/>
                <w:sz w:val="22"/>
                <w:szCs w:val="22"/>
              </w:rPr>
              <w:t>Место, дата рассмотрения и оценки котировочных заявок участников запроса котировок</w:t>
            </w:r>
          </w:p>
        </w:tc>
        <w:tc>
          <w:tcPr>
            <w:tcW w:w="6827" w:type="dxa"/>
            <w:gridSpan w:val="2"/>
            <w:shd w:val="clear" w:color="auto" w:fill="FFFFFF"/>
          </w:tcPr>
          <w:p w:rsidR="00F25FFD" w:rsidRPr="002F6A72" w:rsidRDefault="00F25FFD" w:rsidP="00D666E4">
            <w:pPr>
              <w:contextualSpacing/>
              <w:jc w:val="both"/>
            </w:pPr>
            <w:r w:rsidRPr="002F6A72">
              <w:rPr>
                <w:sz w:val="22"/>
                <w:szCs w:val="22"/>
              </w:rPr>
              <w:t>153035, город Иваново, улица Воронина, дом 12, каб</w:t>
            </w:r>
            <w:r w:rsidR="00CC6607">
              <w:rPr>
                <w:bCs/>
                <w:sz w:val="22"/>
                <w:szCs w:val="22"/>
              </w:rPr>
              <w:t>. № 112</w:t>
            </w:r>
            <w:r w:rsidRPr="002F6A72">
              <w:rPr>
                <w:bCs/>
                <w:sz w:val="22"/>
                <w:szCs w:val="22"/>
              </w:rPr>
              <w:t>.</w:t>
            </w:r>
          </w:p>
          <w:p w:rsidR="00F25FFD" w:rsidRPr="002F6A72" w:rsidRDefault="00F25FFD" w:rsidP="00D666E4">
            <w:pPr>
              <w:pStyle w:val="2"/>
              <w:contextualSpacing/>
              <w:rPr>
                <w:sz w:val="22"/>
                <w:szCs w:val="22"/>
              </w:rPr>
            </w:pPr>
            <w:r w:rsidRPr="002F6A72">
              <w:rPr>
                <w:b w:val="0"/>
                <w:sz w:val="22"/>
                <w:szCs w:val="22"/>
              </w:rPr>
              <w:t>ФБУЗ «Центр гигиены и эпидемиологии в Ивановской области»</w:t>
            </w:r>
          </w:p>
          <w:p w:rsidR="00F25FFD" w:rsidRPr="002F6A72" w:rsidRDefault="00F25FFD" w:rsidP="00D666E4">
            <w:pPr>
              <w:pStyle w:val="2"/>
              <w:contextualSpacing/>
              <w:rPr>
                <w:b w:val="0"/>
                <w:sz w:val="22"/>
                <w:szCs w:val="22"/>
              </w:rPr>
            </w:pPr>
            <w:r w:rsidRPr="002F6A72">
              <w:rPr>
                <w:sz w:val="22"/>
                <w:szCs w:val="22"/>
              </w:rPr>
              <w:t>«</w:t>
            </w:r>
            <w:r w:rsidR="002B7E8D">
              <w:rPr>
                <w:sz w:val="22"/>
                <w:szCs w:val="22"/>
              </w:rPr>
              <w:t xml:space="preserve"> </w:t>
            </w:r>
            <w:r w:rsidR="00952C3C">
              <w:rPr>
                <w:sz w:val="22"/>
                <w:szCs w:val="22"/>
              </w:rPr>
              <w:t>27</w:t>
            </w:r>
            <w:r w:rsidR="00CC6607">
              <w:rPr>
                <w:sz w:val="22"/>
                <w:szCs w:val="22"/>
              </w:rPr>
              <w:t xml:space="preserve"> </w:t>
            </w:r>
            <w:r w:rsidRPr="002F6A72">
              <w:rPr>
                <w:sz w:val="22"/>
                <w:szCs w:val="22"/>
              </w:rPr>
              <w:t xml:space="preserve">» </w:t>
            </w:r>
            <w:r w:rsidR="00952C3C">
              <w:rPr>
                <w:sz w:val="22"/>
                <w:szCs w:val="22"/>
              </w:rPr>
              <w:t xml:space="preserve"> апреля </w:t>
            </w:r>
            <w:r w:rsidR="00F124FC">
              <w:rPr>
                <w:sz w:val="22"/>
                <w:szCs w:val="22"/>
              </w:rPr>
              <w:t xml:space="preserve"> </w:t>
            </w:r>
            <w:r w:rsidRPr="002F6A72">
              <w:rPr>
                <w:sz w:val="22"/>
                <w:szCs w:val="22"/>
              </w:rPr>
              <w:t>20</w:t>
            </w:r>
            <w:r w:rsidR="005B7434">
              <w:rPr>
                <w:sz w:val="22"/>
                <w:szCs w:val="22"/>
              </w:rPr>
              <w:t>2</w:t>
            </w:r>
            <w:r w:rsidR="00F124FC">
              <w:rPr>
                <w:sz w:val="22"/>
                <w:szCs w:val="22"/>
              </w:rPr>
              <w:t>4</w:t>
            </w:r>
            <w:r w:rsidRPr="002F6A72">
              <w:rPr>
                <w:sz w:val="22"/>
                <w:szCs w:val="22"/>
              </w:rPr>
              <w:t>г. - 11:00</w:t>
            </w:r>
            <w:r w:rsidRPr="002F6A72">
              <w:rPr>
                <w:b w:val="0"/>
                <w:sz w:val="22"/>
                <w:szCs w:val="22"/>
              </w:rPr>
              <w:t xml:space="preserve"> </w:t>
            </w:r>
            <w:r w:rsidRPr="002F6A72">
              <w:rPr>
                <w:b w:val="0"/>
                <w:bCs w:val="0"/>
                <w:sz w:val="22"/>
                <w:szCs w:val="22"/>
              </w:rPr>
              <w:t>(время Московское).</w:t>
            </w:r>
          </w:p>
          <w:p w:rsidR="00F25FFD" w:rsidRPr="002F6A72" w:rsidRDefault="00F25FFD" w:rsidP="00D666E4">
            <w:pPr>
              <w:contextualSpacing/>
              <w:jc w:val="both"/>
            </w:pPr>
            <w:r w:rsidRPr="002F6A72">
              <w:rPr>
                <w:sz w:val="22"/>
                <w:szCs w:val="22"/>
              </w:rPr>
              <w:t>Заявки на участие в запросе котировок, поданные после окончания срока подачи таких заявок, не рассматриваются в день их поступления и возвращаются лицам, подавшим такие заявки.</w:t>
            </w:r>
          </w:p>
        </w:tc>
      </w:tr>
      <w:tr w:rsidR="00F25FFD" w:rsidRPr="001C3D89" w:rsidTr="00F25FFD">
        <w:trPr>
          <w:trHeight w:val="144"/>
        </w:trPr>
        <w:tc>
          <w:tcPr>
            <w:tcW w:w="10528" w:type="dxa"/>
            <w:gridSpan w:val="4"/>
          </w:tcPr>
          <w:p w:rsidR="00F25FFD" w:rsidRPr="002F6A72" w:rsidRDefault="00F25FFD" w:rsidP="00D666E4">
            <w:pPr>
              <w:pStyle w:val="ConsPlusTitle"/>
              <w:widowControl/>
              <w:autoSpaceDE/>
              <w:autoSpaceDN/>
              <w:adjustRightInd/>
              <w:contextualSpacing/>
              <w:jc w:val="center"/>
              <w:rPr>
                <w:sz w:val="22"/>
                <w:szCs w:val="22"/>
              </w:rPr>
            </w:pPr>
            <w:r w:rsidRPr="002F6A72">
              <w:rPr>
                <w:sz w:val="22"/>
                <w:szCs w:val="22"/>
              </w:rPr>
              <w:t>Документация о проведении Запроса котировок</w:t>
            </w:r>
          </w:p>
        </w:tc>
      </w:tr>
      <w:tr w:rsidR="00F25FFD" w:rsidRPr="001C3D89" w:rsidTr="00B96623">
        <w:trPr>
          <w:trHeight w:val="144"/>
        </w:trPr>
        <w:tc>
          <w:tcPr>
            <w:tcW w:w="546" w:type="dxa"/>
          </w:tcPr>
          <w:p w:rsidR="00F25FFD" w:rsidRPr="002F6A72" w:rsidRDefault="00F25FFD" w:rsidP="00D666E4">
            <w:pPr>
              <w:contextualSpacing/>
              <w:rPr>
                <w:b/>
              </w:rPr>
            </w:pPr>
            <w:r w:rsidRPr="002F6A72">
              <w:rPr>
                <w:b/>
                <w:sz w:val="22"/>
                <w:szCs w:val="22"/>
              </w:rPr>
              <w:t>1.</w:t>
            </w:r>
          </w:p>
        </w:tc>
        <w:tc>
          <w:tcPr>
            <w:tcW w:w="4421" w:type="dxa"/>
            <w:gridSpan w:val="2"/>
          </w:tcPr>
          <w:p w:rsidR="00F25FFD" w:rsidRPr="002F6A72" w:rsidRDefault="00F25FFD" w:rsidP="00D666E4">
            <w:pPr>
              <w:contextualSpacing/>
              <w:jc w:val="both"/>
              <w:rPr>
                <w:b/>
              </w:rPr>
            </w:pPr>
            <w:r w:rsidRPr="002F6A72">
              <w:rPr>
                <w:b/>
                <w:sz w:val="22"/>
                <w:szCs w:val="22"/>
              </w:rPr>
              <w:t xml:space="preserve">Требования к качеству поставленного товара,  потребностям Заказчика. </w:t>
            </w:r>
          </w:p>
        </w:tc>
        <w:tc>
          <w:tcPr>
            <w:tcW w:w="5561" w:type="dxa"/>
            <w:shd w:val="clear" w:color="auto" w:fill="FFFFFF" w:themeFill="background1"/>
            <w:vAlign w:val="center"/>
          </w:tcPr>
          <w:p w:rsidR="00755318" w:rsidRPr="00D65261" w:rsidRDefault="00755318" w:rsidP="00755318">
            <w:pPr>
              <w:jc w:val="both"/>
            </w:pPr>
            <w:r w:rsidRPr="00D65261">
              <w:rPr>
                <w:sz w:val="22"/>
                <w:szCs w:val="22"/>
              </w:rPr>
              <w:t xml:space="preserve">Товар должен быть новым. </w:t>
            </w:r>
          </w:p>
          <w:p w:rsidR="00755318" w:rsidRPr="00D65261" w:rsidRDefault="00755318" w:rsidP="00755318">
            <w:pPr>
              <w:contextualSpacing/>
              <w:jc w:val="both"/>
            </w:pPr>
            <w:r w:rsidRPr="00D65261">
              <w:rPr>
                <w:sz w:val="22"/>
                <w:szCs w:val="22"/>
              </w:rPr>
              <w:t>Тара, упаковка и маркировка Товара должны соответствовать требованиям завода-изготовителя. Упаковка должна обеспечивать сохранность Товара при перевозке, а также предохранять Товар от атмосферных влияний, иметь маркировку, название Товара, дату выпуска, название фирмы производителя.</w:t>
            </w:r>
          </w:p>
          <w:p w:rsidR="00755318" w:rsidRPr="00D65261" w:rsidRDefault="00755318" w:rsidP="00755318">
            <w:pPr>
              <w:pStyle w:val="34"/>
              <w:widowControl w:val="0"/>
              <w:spacing w:after="0"/>
              <w:ind w:left="0"/>
              <w:contextualSpacing/>
              <w:jc w:val="both"/>
              <w:rPr>
                <w:sz w:val="22"/>
                <w:szCs w:val="22"/>
              </w:rPr>
            </w:pPr>
            <w:r w:rsidRPr="00D65261">
              <w:rPr>
                <w:sz w:val="22"/>
                <w:szCs w:val="22"/>
              </w:rPr>
              <w:t>Качество поставляемого товара должно соответствовать требованиям, установленным законодательством Российской Федерации, Договором. Одновременно с передачей товара Поставщик обязан передать Заказчику документы на русском языке, подтверждающие качество товара в соответствии с требованиями  законодательства Российской Федерации, а также предоставить Заказчику декларацию о стране происхождения товара и (или) документы, подтверждающие, что товар произведен на территории Российской Федерации, если наличие таких документов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p>
          <w:p w:rsidR="00F25FFD" w:rsidRPr="002F6A72" w:rsidRDefault="00755318" w:rsidP="00755318">
            <w:pPr>
              <w:contextualSpacing/>
              <w:jc w:val="both"/>
            </w:pPr>
            <w:r>
              <w:rPr>
                <w:sz w:val="22"/>
                <w:szCs w:val="22"/>
              </w:rPr>
              <w:t>Гарантийный срок</w:t>
            </w:r>
            <w:r w:rsidRPr="00730E1E">
              <w:rPr>
                <w:sz w:val="22"/>
                <w:szCs w:val="22"/>
              </w:rPr>
              <w:t xml:space="preserve"> поставляемого товара не менее </w:t>
            </w:r>
            <w:r>
              <w:rPr>
                <w:sz w:val="22"/>
                <w:szCs w:val="22"/>
              </w:rPr>
              <w:t>12</w:t>
            </w:r>
            <w:r w:rsidRPr="00730E1E">
              <w:rPr>
                <w:sz w:val="22"/>
                <w:szCs w:val="22"/>
              </w:rPr>
              <w:t xml:space="preserve"> месяцев с момента подписания сторонами  товарно-транспортной накладной.</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2.</w:t>
            </w:r>
          </w:p>
        </w:tc>
        <w:tc>
          <w:tcPr>
            <w:tcW w:w="4421" w:type="dxa"/>
            <w:gridSpan w:val="2"/>
          </w:tcPr>
          <w:p w:rsidR="00F25FFD" w:rsidRPr="002F6A72" w:rsidRDefault="00F25FFD" w:rsidP="00D666E4">
            <w:pPr>
              <w:contextualSpacing/>
              <w:rPr>
                <w:b/>
              </w:rPr>
            </w:pPr>
            <w:r w:rsidRPr="002F6A72">
              <w:rPr>
                <w:b/>
                <w:sz w:val="22"/>
                <w:szCs w:val="22"/>
              </w:rPr>
              <w:t>Требования к содержанию, форме, оформлению и составу котировочной заявки.</w:t>
            </w:r>
          </w:p>
          <w:p w:rsidR="00F25FFD" w:rsidRPr="002F6A72" w:rsidRDefault="00F25FFD" w:rsidP="00030C61">
            <w:pPr>
              <w:pStyle w:val="ConsNonformat"/>
              <w:widowControl/>
              <w:ind w:right="0"/>
              <w:rPr>
                <w:rFonts w:ascii="Times New Roman" w:hAnsi="Times New Roman" w:cs="Times New Roman"/>
                <w:b/>
                <w:sz w:val="22"/>
                <w:szCs w:val="22"/>
              </w:rPr>
            </w:pPr>
            <w:r w:rsidRPr="002F6A72">
              <w:rPr>
                <w:rFonts w:ascii="Times New Roman" w:hAnsi="Times New Roman" w:cs="Times New Roman"/>
                <w:b/>
                <w:sz w:val="22"/>
                <w:szCs w:val="22"/>
              </w:rPr>
              <w:t xml:space="preserve">Порядок подачи заявки </w:t>
            </w:r>
          </w:p>
          <w:p w:rsidR="00F25FFD" w:rsidRPr="002F6A72" w:rsidRDefault="00F25FFD" w:rsidP="00030C61">
            <w:pPr>
              <w:contextualSpacing/>
            </w:pPr>
            <w:r w:rsidRPr="002F6A72">
              <w:rPr>
                <w:b/>
                <w:bCs/>
                <w:kern w:val="1"/>
                <w:sz w:val="22"/>
                <w:szCs w:val="22"/>
                <w:lang w:eastAsia="ar-SA"/>
              </w:rPr>
              <w:t>Порядок рассмотрения и оценки котировочных заявок.</w:t>
            </w:r>
          </w:p>
        </w:tc>
        <w:tc>
          <w:tcPr>
            <w:tcW w:w="5561" w:type="dxa"/>
          </w:tcPr>
          <w:p w:rsidR="00F25FFD" w:rsidRPr="002F6A72" w:rsidRDefault="00F25FFD" w:rsidP="00D666E4">
            <w:pPr>
              <w:pStyle w:val="5"/>
              <w:contextualSpacing/>
              <w:jc w:val="both"/>
              <w:rPr>
                <w:b w:val="0"/>
                <w:sz w:val="22"/>
                <w:szCs w:val="22"/>
              </w:rPr>
            </w:pPr>
            <w:r w:rsidRPr="002F6A72">
              <w:rPr>
                <w:b w:val="0"/>
                <w:sz w:val="22"/>
                <w:szCs w:val="22"/>
              </w:rPr>
              <w:t>В соответствии с Приложением № 3 к настоящему Извещению о проведении запроса котировок.</w:t>
            </w:r>
          </w:p>
          <w:p w:rsidR="00F25FFD" w:rsidRPr="002F6A72" w:rsidRDefault="00F25FFD" w:rsidP="00D666E4">
            <w:pPr>
              <w:tabs>
                <w:tab w:val="num" w:pos="0"/>
              </w:tabs>
              <w:contextualSpacing/>
              <w:jc w:val="both"/>
            </w:pPr>
            <w:r w:rsidRPr="002F6A72">
              <w:rPr>
                <w:sz w:val="22"/>
                <w:szCs w:val="22"/>
              </w:rPr>
              <w:t>Приложено отдельным файлом.</w:t>
            </w:r>
          </w:p>
        </w:tc>
      </w:tr>
      <w:tr w:rsidR="00F25FFD" w:rsidRPr="001C3D89" w:rsidTr="00F25FFD">
        <w:trPr>
          <w:trHeight w:val="350"/>
        </w:trPr>
        <w:tc>
          <w:tcPr>
            <w:tcW w:w="546" w:type="dxa"/>
          </w:tcPr>
          <w:p w:rsidR="00F25FFD" w:rsidRPr="002F6A72" w:rsidRDefault="00F25FFD" w:rsidP="00D666E4">
            <w:pPr>
              <w:contextualSpacing/>
              <w:rPr>
                <w:b/>
              </w:rPr>
            </w:pPr>
            <w:r w:rsidRPr="002F6A72">
              <w:rPr>
                <w:b/>
                <w:sz w:val="22"/>
                <w:szCs w:val="22"/>
              </w:rPr>
              <w:t>3.</w:t>
            </w:r>
          </w:p>
        </w:tc>
        <w:tc>
          <w:tcPr>
            <w:tcW w:w="4421" w:type="dxa"/>
            <w:gridSpan w:val="2"/>
          </w:tcPr>
          <w:p w:rsidR="00F25FFD" w:rsidRPr="002F6A72" w:rsidRDefault="00F25FFD" w:rsidP="00D666E4">
            <w:pPr>
              <w:contextualSpacing/>
              <w:rPr>
                <w:b/>
              </w:rPr>
            </w:pPr>
            <w:r w:rsidRPr="002F6A72">
              <w:rPr>
                <w:b/>
                <w:sz w:val="22"/>
                <w:szCs w:val="22"/>
              </w:rPr>
              <w:t>Требования к описанию участниками процедуры закупки поставленного товара,  которые являются предметом закупки.</w:t>
            </w:r>
          </w:p>
        </w:tc>
        <w:tc>
          <w:tcPr>
            <w:tcW w:w="5561" w:type="dxa"/>
          </w:tcPr>
          <w:p w:rsidR="00F25FFD" w:rsidRPr="002F6A72" w:rsidRDefault="00F25FFD" w:rsidP="00D666E4">
            <w:pPr>
              <w:contextualSpacing/>
            </w:pPr>
            <w:r w:rsidRPr="002F6A72">
              <w:rPr>
                <w:sz w:val="22"/>
                <w:szCs w:val="22"/>
              </w:rPr>
              <w:t>Согласно спецификации (Приложение № 2)</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4.</w:t>
            </w:r>
          </w:p>
        </w:tc>
        <w:tc>
          <w:tcPr>
            <w:tcW w:w="4421" w:type="dxa"/>
            <w:gridSpan w:val="2"/>
          </w:tcPr>
          <w:p w:rsidR="00F25FFD" w:rsidRPr="002F6A72" w:rsidRDefault="00F25FFD" w:rsidP="00D666E4">
            <w:pPr>
              <w:contextualSpacing/>
              <w:rPr>
                <w:b/>
              </w:rPr>
            </w:pPr>
            <w:r w:rsidRPr="002F6A72">
              <w:rPr>
                <w:b/>
                <w:sz w:val="22"/>
                <w:szCs w:val="22"/>
              </w:rPr>
              <w:t xml:space="preserve">Место и сроки  поставки товара. </w:t>
            </w:r>
          </w:p>
        </w:tc>
        <w:tc>
          <w:tcPr>
            <w:tcW w:w="5561" w:type="dxa"/>
            <w:shd w:val="clear" w:color="auto" w:fill="FFFFFF"/>
          </w:tcPr>
          <w:p w:rsidR="00F124FC" w:rsidRDefault="00F124FC" w:rsidP="00613758">
            <w:pPr>
              <w:pStyle w:val="KTM"/>
              <w:tabs>
                <w:tab w:val="clear" w:pos="1134"/>
              </w:tabs>
              <w:jc w:val="both"/>
              <w:rPr>
                <w:rFonts w:ascii="Times New Roman" w:eastAsia="Calibri" w:hAnsi="Times New Roman"/>
                <w:bCs/>
                <w:szCs w:val="22"/>
                <w:lang w:val="ru-RU" w:eastAsia="ru-RU"/>
              </w:rPr>
            </w:pPr>
            <w:r>
              <w:rPr>
                <w:rFonts w:ascii="Times New Roman" w:hAnsi="Times New Roman"/>
                <w:b/>
                <w:szCs w:val="22"/>
                <w:lang w:val="ru-RU"/>
              </w:rPr>
              <w:t xml:space="preserve">      </w:t>
            </w:r>
            <w:r w:rsidR="00952C3C" w:rsidRPr="00D66928">
              <w:rPr>
                <w:rFonts w:ascii="Times New Roman" w:hAnsi="Times New Roman"/>
                <w:b/>
              </w:rPr>
              <w:t>Филиал ФБУЗ «Центр гигиены и эпидемиологии в Ивановской области в городе Фурманове, Фурмановском и Приволжском районах»:</w:t>
            </w:r>
            <w:r w:rsidR="00952C3C" w:rsidRPr="00D66928">
              <w:rPr>
                <w:rFonts w:ascii="Times New Roman" w:hAnsi="Times New Roman"/>
              </w:rPr>
              <w:t xml:space="preserve"> 155550, Ивановская область, город Приволжск,  улица Революционная, дом 24</w:t>
            </w:r>
          </w:p>
          <w:p w:rsidR="00F25FFD" w:rsidRPr="00196902" w:rsidRDefault="00F124FC" w:rsidP="00F124FC">
            <w:pPr>
              <w:pStyle w:val="KTM"/>
              <w:tabs>
                <w:tab w:val="clear" w:pos="1134"/>
              </w:tabs>
              <w:jc w:val="both"/>
            </w:pPr>
            <w:r>
              <w:rPr>
                <w:rFonts w:ascii="Times New Roman" w:eastAsia="Calibri" w:hAnsi="Times New Roman"/>
                <w:bCs/>
                <w:szCs w:val="22"/>
                <w:lang w:val="ru-RU" w:eastAsia="ru-RU"/>
              </w:rPr>
              <w:t xml:space="preserve">      </w:t>
            </w:r>
            <w:r w:rsidR="00FA3BB8" w:rsidRPr="00196902">
              <w:rPr>
                <w:rFonts w:ascii="Times New Roman" w:eastAsia="Calibri" w:hAnsi="Times New Roman"/>
                <w:bCs/>
                <w:szCs w:val="22"/>
                <w:lang w:val="ru-RU" w:eastAsia="ru-RU"/>
              </w:rPr>
              <w:t>Поставка</w:t>
            </w:r>
            <w:r w:rsidR="004D7CCE">
              <w:rPr>
                <w:rFonts w:ascii="Times New Roman" w:eastAsia="Calibri" w:hAnsi="Times New Roman"/>
                <w:bCs/>
                <w:szCs w:val="22"/>
                <w:lang w:val="ru-RU" w:eastAsia="ru-RU"/>
              </w:rPr>
              <w:t xml:space="preserve"> Товара осуществляется в течение</w:t>
            </w:r>
            <w:r w:rsidR="00FA3BB8" w:rsidRPr="00196902">
              <w:rPr>
                <w:rFonts w:ascii="Times New Roman" w:eastAsia="Calibri" w:hAnsi="Times New Roman"/>
                <w:bCs/>
                <w:szCs w:val="22"/>
                <w:lang w:val="ru-RU" w:eastAsia="ru-RU"/>
              </w:rPr>
              <w:t xml:space="preserve"> </w:t>
            </w:r>
            <w:r w:rsidRPr="00F124FC">
              <w:rPr>
                <w:rFonts w:ascii="Times New Roman" w:eastAsia="Calibri" w:hAnsi="Times New Roman"/>
                <w:b/>
                <w:bCs/>
                <w:szCs w:val="22"/>
                <w:lang w:val="ru-RU" w:eastAsia="ru-RU"/>
              </w:rPr>
              <w:t>15</w:t>
            </w:r>
            <w:r w:rsidR="00FA3BB8" w:rsidRPr="00F124FC">
              <w:rPr>
                <w:rFonts w:ascii="Times New Roman" w:eastAsia="Calibri" w:hAnsi="Times New Roman"/>
                <w:b/>
                <w:bCs/>
                <w:szCs w:val="22"/>
                <w:lang w:val="ru-RU" w:eastAsia="ru-RU"/>
              </w:rPr>
              <w:t xml:space="preserve"> </w:t>
            </w:r>
            <w:r w:rsidRPr="00F124FC">
              <w:rPr>
                <w:rFonts w:ascii="Times New Roman" w:eastAsia="Calibri" w:hAnsi="Times New Roman"/>
                <w:b/>
                <w:bCs/>
                <w:szCs w:val="22"/>
                <w:lang w:val="ru-RU" w:eastAsia="ru-RU"/>
              </w:rPr>
              <w:t>рабочих</w:t>
            </w:r>
            <w:r w:rsidR="00FA3BB8" w:rsidRPr="00F124FC">
              <w:rPr>
                <w:rFonts w:ascii="Times New Roman" w:eastAsia="Calibri" w:hAnsi="Times New Roman"/>
                <w:b/>
                <w:bCs/>
                <w:szCs w:val="22"/>
                <w:lang w:val="ru-RU" w:eastAsia="ru-RU"/>
              </w:rPr>
              <w:t xml:space="preserve"> дней</w:t>
            </w:r>
            <w:r w:rsidR="00FA3BB8" w:rsidRPr="00CC6607">
              <w:rPr>
                <w:rFonts w:ascii="Times New Roman" w:eastAsia="Calibri" w:hAnsi="Times New Roman"/>
                <w:bCs/>
                <w:color w:val="FF0000"/>
                <w:szCs w:val="22"/>
                <w:lang w:val="ru-RU" w:eastAsia="ru-RU"/>
              </w:rPr>
              <w:t xml:space="preserve"> </w:t>
            </w:r>
            <w:r w:rsidR="00FA3BB8" w:rsidRPr="00196902">
              <w:rPr>
                <w:rFonts w:ascii="Times New Roman" w:eastAsia="Calibri" w:hAnsi="Times New Roman"/>
                <w:bCs/>
                <w:szCs w:val="22"/>
                <w:lang w:val="ru-RU" w:eastAsia="ru-RU"/>
              </w:rPr>
              <w:t xml:space="preserve">с даты заключения Договора с учетом </w:t>
            </w:r>
            <w:r w:rsidR="00FA3BB8" w:rsidRPr="00196902">
              <w:rPr>
                <w:rFonts w:ascii="Times New Roman" w:eastAsia="Calibri" w:hAnsi="Times New Roman"/>
                <w:bCs/>
                <w:szCs w:val="22"/>
                <w:lang w:val="ru-RU" w:eastAsia="ru-RU"/>
              </w:rPr>
              <w:lastRenderedPageBreak/>
              <w:t>режима работы Заказчика (Грузополучателя).</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lastRenderedPageBreak/>
              <w:t>5.</w:t>
            </w:r>
          </w:p>
        </w:tc>
        <w:tc>
          <w:tcPr>
            <w:tcW w:w="4421" w:type="dxa"/>
            <w:gridSpan w:val="2"/>
          </w:tcPr>
          <w:p w:rsidR="00F25FFD" w:rsidRPr="002F6A72" w:rsidRDefault="00F25FFD" w:rsidP="00D666E4">
            <w:pPr>
              <w:pStyle w:val="ConsPlusNormal"/>
              <w:widowControl/>
              <w:ind w:firstLine="0"/>
              <w:contextualSpacing/>
              <w:rPr>
                <w:rFonts w:ascii="Times New Roman" w:hAnsi="Times New Roman" w:cs="Times New Roman"/>
                <w:b/>
                <w:sz w:val="22"/>
                <w:szCs w:val="22"/>
              </w:rPr>
            </w:pPr>
            <w:r w:rsidRPr="002F6A72">
              <w:rPr>
                <w:rFonts w:ascii="Times New Roman" w:hAnsi="Times New Roman" w:cs="Times New Roman"/>
                <w:b/>
                <w:sz w:val="22"/>
                <w:szCs w:val="22"/>
              </w:rPr>
              <w:t>Начальная максимальная цена Договора</w:t>
            </w:r>
          </w:p>
        </w:tc>
        <w:tc>
          <w:tcPr>
            <w:tcW w:w="5561" w:type="dxa"/>
            <w:shd w:val="clear" w:color="auto" w:fill="FFFFFF"/>
          </w:tcPr>
          <w:p w:rsidR="00F25FFD" w:rsidRPr="00952C3C" w:rsidRDefault="00DB0BCC" w:rsidP="003D0E65">
            <w:pPr>
              <w:jc w:val="both"/>
              <w:rPr>
                <w:b/>
              </w:rPr>
            </w:pPr>
            <w:r>
              <w:rPr>
                <w:b/>
                <w:sz w:val="22"/>
                <w:szCs w:val="22"/>
              </w:rPr>
              <w:t xml:space="preserve"> </w:t>
            </w:r>
            <w:r w:rsidR="00952C3C" w:rsidRPr="00952C3C">
              <w:rPr>
                <w:b/>
                <w:sz w:val="22"/>
                <w:szCs w:val="22"/>
              </w:rPr>
              <w:t>47250,88 рублей.</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6.</w:t>
            </w:r>
          </w:p>
        </w:tc>
        <w:tc>
          <w:tcPr>
            <w:tcW w:w="4421" w:type="dxa"/>
            <w:gridSpan w:val="2"/>
          </w:tcPr>
          <w:p w:rsidR="00F25FFD" w:rsidRPr="002F6A72" w:rsidRDefault="00F25FFD" w:rsidP="00D666E4">
            <w:pPr>
              <w:widowControl w:val="0"/>
              <w:overflowPunct w:val="0"/>
              <w:autoSpaceDE w:val="0"/>
              <w:autoSpaceDN w:val="0"/>
              <w:adjustRightInd w:val="0"/>
              <w:contextualSpacing/>
              <w:jc w:val="both"/>
              <w:textAlignment w:val="baseline"/>
              <w:rPr>
                <w:b/>
              </w:rPr>
            </w:pPr>
            <w:r w:rsidRPr="002F6A72">
              <w:rPr>
                <w:b/>
                <w:sz w:val="22"/>
                <w:szCs w:val="22"/>
              </w:rPr>
              <w:t>Форма, сроки и порядок оплаты товара</w:t>
            </w:r>
          </w:p>
        </w:tc>
        <w:tc>
          <w:tcPr>
            <w:tcW w:w="5561" w:type="dxa"/>
          </w:tcPr>
          <w:p w:rsidR="00F25FFD" w:rsidRPr="002F6A72" w:rsidRDefault="00A93CB4" w:rsidP="00D666E4">
            <w:pPr>
              <w:pStyle w:val="ae"/>
              <w:contextualSpacing/>
              <w:rPr>
                <w:sz w:val="22"/>
                <w:szCs w:val="22"/>
              </w:rPr>
            </w:pPr>
            <w:r w:rsidRPr="00AD3E6C">
              <w:rPr>
                <w:sz w:val="22"/>
                <w:szCs w:val="22"/>
              </w:rPr>
              <w:t xml:space="preserve">Расчет производится в течение </w:t>
            </w:r>
            <w:r w:rsidRPr="00B1146A">
              <w:rPr>
                <w:b/>
                <w:sz w:val="22"/>
                <w:szCs w:val="22"/>
              </w:rPr>
              <w:t>7-ми рабочих дне</w:t>
            </w:r>
            <w:r w:rsidRPr="00AD3E6C">
              <w:rPr>
                <w:sz w:val="22"/>
                <w:szCs w:val="22"/>
              </w:rPr>
              <w:t>й на основании: счета (счет – фактуры), товарной накладной.</w:t>
            </w:r>
          </w:p>
        </w:tc>
      </w:tr>
      <w:tr w:rsidR="00F25FFD" w:rsidRPr="001C3D89" w:rsidTr="00F25FFD">
        <w:trPr>
          <w:trHeight w:val="2230"/>
        </w:trPr>
        <w:tc>
          <w:tcPr>
            <w:tcW w:w="546" w:type="dxa"/>
          </w:tcPr>
          <w:p w:rsidR="00F25FFD" w:rsidRPr="002F6A72" w:rsidRDefault="00F25FFD" w:rsidP="00D666E4">
            <w:pPr>
              <w:contextualSpacing/>
              <w:rPr>
                <w:b/>
              </w:rPr>
            </w:pPr>
            <w:r w:rsidRPr="002F6A72">
              <w:rPr>
                <w:b/>
                <w:sz w:val="22"/>
                <w:szCs w:val="22"/>
              </w:rPr>
              <w:t>7.</w:t>
            </w:r>
          </w:p>
        </w:tc>
        <w:tc>
          <w:tcPr>
            <w:tcW w:w="4421" w:type="dxa"/>
            <w:gridSpan w:val="2"/>
          </w:tcPr>
          <w:p w:rsidR="00F25FFD" w:rsidRPr="002F6A72" w:rsidRDefault="00F25FFD" w:rsidP="00D666E4">
            <w:pPr>
              <w:contextualSpacing/>
              <w:jc w:val="both"/>
              <w:rPr>
                <w:b/>
              </w:rPr>
            </w:pPr>
            <w:r w:rsidRPr="002F6A72">
              <w:rPr>
                <w:b/>
                <w:sz w:val="22"/>
                <w:szCs w:val="22"/>
              </w:rPr>
              <w:t xml:space="preserve">Порядок формирования цены Договора </w:t>
            </w:r>
          </w:p>
        </w:tc>
        <w:tc>
          <w:tcPr>
            <w:tcW w:w="5561" w:type="dxa"/>
          </w:tcPr>
          <w:p w:rsidR="00F25FFD" w:rsidRPr="002F6A72" w:rsidRDefault="00F25FFD" w:rsidP="00D666E4">
            <w:pPr>
              <w:contextualSpacing/>
              <w:jc w:val="both"/>
            </w:pPr>
            <w:r w:rsidRPr="002F6A72">
              <w:rPr>
                <w:sz w:val="22"/>
                <w:szCs w:val="22"/>
              </w:rPr>
              <w:t>Цена включает в себя все необходимые расходы, связанные с выполнением настоящего Договора: стоимость Товара с учётом налогов, сборов и иных обязательных платежей, оформление документов,  доставка Товара до Заказчика</w:t>
            </w:r>
            <w:r w:rsidR="00A14E2E">
              <w:rPr>
                <w:sz w:val="22"/>
                <w:szCs w:val="22"/>
              </w:rPr>
              <w:t xml:space="preserve"> (Грузополучателя)</w:t>
            </w:r>
            <w:r w:rsidRPr="002F6A72">
              <w:rPr>
                <w:sz w:val="22"/>
                <w:szCs w:val="22"/>
              </w:rPr>
              <w:t>, погрузка – разгрузка,  командировочные  расходы и другие обязательные платежи, связанные с исполнением Договора, в т.ч. НДС (если участник является его плательщиком).</w:t>
            </w:r>
          </w:p>
        </w:tc>
      </w:tr>
      <w:tr w:rsidR="00F25FFD" w:rsidRPr="001C3D89" w:rsidTr="00F25FFD">
        <w:trPr>
          <w:trHeight w:val="342"/>
        </w:trPr>
        <w:tc>
          <w:tcPr>
            <w:tcW w:w="546" w:type="dxa"/>
          </w:tcPr>
          <w:p w:rsidR="00F25FFD" w:rsidRPr="002F6A72" w:rsidRDefault="00F25FFD" w:rsidP="00D666E4">
            <w:pPr>
              <w:contextualSpacing/>
              <w:rPr>
                <w:b/>
              </w:rPr>
            </w:pPr>
            <w:r w:rsidRPr="002F6A72">
              <w:rPr>
                <w:b/>
                <w:sz w:val="22"/>
                <w:szCs w:val="22"/>
              </w:rPr>
              <w:t>7.1</w:t>
            </w:r>
          </w:p>
        </w:tc>
        <w:tc>
          <w:tcPr>
            <w:tcW w:w="4421" w:type="dxa"/>
            <w:gridSpan w:val="2"/>
          </w:tcPr>
          <w:p w:rsidR="00F25FFD" w:rsidRPr="002F6A72" w:rsidRDefault="00F25FFD" w:rsidP="00D666E4">
            <w:pPr>
              <w:contextualSpacing/>
              <w:rPr>
                <w:b/>
                <w:lang w:val="en-US"/>
              </w:rPr>
            </w:pPr>
            <w:r w:rsidRPr="002F6A72">
              <w:rPr>
                <w:b/>
                <w:sz w:val="22"/>
                <w:szCs w:val="22"/>
              </w:rPr>
              <w:t>ОКПД 2</w:t>
            </w:r>
          </w:p>
        </w:tc>
        <w:tc>
          <w:tcPr>
            <w:tcW w:w="5561" w:type="dxa"/>
            <w:shd w:val="clear" w:color="auto" w:fill="FFFFFF"/>
          </w:tcPr>
          <w:p w:rsidR="00F25FFD" w:rsidRPr="002B7E8D" w:rsidRDefault="00952C3C" w:rsidP="002B7E8D">
            <w:pPr>
              <w:pStyle w:val="1"/>
              <w:jc w:val="left"/>
            </w:pPr>
            <w:r>
              <w:rPr>
                <w:sz w:val="22"/>
                <w:szCs w:val="22"/>
              </w:rPr>
              <w:t>26.51</w:t>
            </w:r>
          </w:p>
        </w:tc>
      </w:tr>
      <w:tr w:rsidR="00F25FFD" w:rsidRPr="001C3D89" w:rsidTr="00F25FFD">
        <w:trPr>
          <w:trHeight w:val="274"/>
        </w:trPr>
        <w:tc>
          <w:tcPr>
            <w:tcW w:w="546" w:type="dxa"/>
          </w:tcPr>
          <w:p w:rsidR="00F25FFD" w:rsidRPr="002F6A72" w:rsidRDefault="00F25FFD" w:rsidP="00D666E4">
            <w:pPr>
              <w:contextualSpacing/>
              <w:rPr>
                <w:b/>
              </w:rPr>
            </w:pPr>
            <w:r w:rsidRPr="002F6A72">
              <w:rPr>
                <w:b/>
                <w:sz w:val="22"/>
                <w:szCs w:val="22"/>
              </w:rPr>
              <w:t>8.</w:t>
            </w:r>
          </w:p>
        </w:tc>
        <w:tc>
          <w:tcPr>
            <w:tcW w:w="4421" w:type="dxa"/>
            <w:gridSpan w:val="2"/>
          </w:tcPr>
          <w:p w:rsidR="00F25FFD" w:rsidRPr="002F6A72" w:rsidRDefault="00F25FFD" w:rsidP="00D666E4">
            <w:pPr>
              <w:contextualSpacing/>
              <w:jc w:val="both"/>
              <w:rPr>
                <w:b/>
              </w:rPr>
            </w:pPr>
            <w:r w:rsidRPr="002F6A72">
              <w:rPr>
                <w:b/>
                <w:sz w:val="22"/>
                <w:szCs w:val="22"/>
              </w:rPr>
              <w:t>Порядок, место, дата начала и окончания подачи котировочных заявок</w:t>
            </w:r>
          </w:p>
        </w:tc>
        <w:tc>
          <w:tcPr>
            <w:tcW w:w="5561" w:type="dxa"/>
            <w:shd w:val="clear" w:color="auto" w:fill="FFFFFF"/>
          </w:tcPr>
          <w:p w:rsidR="002D0BEA" w:rsidRDefault="00F25FFD" w:rsidP="00E22610">
            <w:pPr>
              <w:contextualSpacing/>
              <w:jc w:val="both"/>
              <w:rPr>
                <w:b/>
              </w:rPr>
            </w:pPr>
            <w:r w:rsidRPr="002F6A72">
              <w:rPr>
                <w:kern w:val="1"/>
                <w:sz w:val="22"/>
                <w:szCs w:val="22"/>
                <w:lang w:eastAsia="ar-SA"/>
              </w:rPr>
              <w:t xml:space="preserve">Котировочная заявка подается участником закупки в электронном виде, в соответствии с регламентом электронной торговой площадки </w:t>
            </w:r>
            <w:hyperlink r:id="rId22" w:history="1">
              <w:r w:rsidRPr="002F6A72">
                <w:rPr>
                  <w:rStyle w:val="af0"/>
                  <w:sz w:val="22"/>
                  <w:szCs w:val="22"/>
                </w:rPr>
                <w:t>http://torgi223.ru/</w:t>
              </w:r>
            </w:hyperlink>
            <w:r w:rsidRPr="002F6A72">
              <w:rPr>
                <w:kern w:val="1"/>
                <w:sz w:val="22"/>
                <w:szCs w:val="22"/>
                <w:lang w:eastAsia="ar-SA"/>
              </w:rPr>
              <w:t>.</w:t>
            </w:r>
            <w:r w:rsidRPr="002F6A72">
              <w:rPr>
                <w:b/>
                <w:sz w:val="22"/>
                <w:szCs w:val="22"/>
              </w:rPr>
              <w:t xml:space="preserve"> </w:t>
            </w:r>
          </w:p>
          <w:p w:rsidR="00952C3C" w:rsidRPr="002F6A72" w:rsidRDefault="00952C3C" w:rsidP="00952C3C">
            <w:pPr>
              <w:contextualSpacing/>
              <w:rPr>
                <w:b/>
              </w:rPr>
            </w:pPr>
            <w:r w:rsidRPr="002F6A72">
              <w:rPr>
                <w:b/>
                <w:sz w:val="22"/>
                <w:szCs w:val="22"/>
              </w:rPr>
              <w:t xml:space="preserve">С </w:t>
            </w:r>
            <w:r>
              <w:rPr>
                <w:b/>
                <w:sz w:val="22"/>
                <w:szCs w:val="22"/>
              </w:rPr>
              <w:t xml:space="preserve">« 20 » апреля  </w:t>
            </w:r>
            <w:r w:rsidRPr="002F6A72">
              <w:rPr>
                <w:b/>
                <w:sz w:val="22"/>
                <w:szCs w:val="22"/>
              </w:rPr>
              <w:t>20</w:t>
            </w:r>
            <w:r>
              <w:rPr>
                <w:b/>
                <w:sz w:val="22"/>
                <w:szCs w:val="22"/>
              </w:rPr>
              <w:t>24г.</w:t>
            </w:r>
            <w:r w:rsidRPr="002F6A72">
              <w:rPr>
                <w:b/>
                <w:sz w:val="22"/>
                <w:szCs w:val="22"/>
              </w:rPr>
              <w:t xml:space="preserve">  до 10:00 «</w:t>
            </w:r>
            <w:r>
              <w:rPr>
                <w:b/>
                <w:sz w:val="22"/>
                <w:szCs w:val="22"/>
              </w:rPr>
              <w:t xml:space="preserve"> 27 </w:t>
            </w:r>
            <w:r w:rsidRPr="002F6A72">
              <w:rPr>
                <w:b/>
                <w:sz w:val="22"/>
                <w:szCs w:val="22"/>
              </w:rPr>
              <w:t>»</w:t>
            </w:r>
            <w:r>
              <w:rPr>
                <w:b/>
                <w:sz w:val="22"/>
                <w:szCs w:val="22"/>
              </w:rPr>
              <w:t xml:space="preserve"> апреля  </w:t>
            </w:r>
            <w:r w:rsidRPr="002F6A72">
              <w:rPr>
                <w:b/>
                <w:sz w:val="22"/>
                <w:szCs w:val="22"/>
              </w:rPr>
              <w:t>20</w:t>
            </w:r>
            <w:r>
              <w:rPr>
                <w:b/>
                <w:sz w:val="22"/>
                <w:szCs w:val="22"/>
              </w:rPr>
              <w:t>24</w:t>
            </w:r>
            <w:r w:rsidRPr="002F6A72">
              <w:rPr>
                <w:b/>
                <w:sz w:val="22"/>
                <w:szCs w:val="22"/>
              </w:rPr>
              <w:t xml:space="preserve">г. </w:t>
            </w:r>
          </w:p>
          <w:p w:rsidR="00F25FFD" w:rsidRPr="002D0BEA" w:rsidRDefault="00F25FFD" w:rsidP="00B1146A">
            <w:pPr>
              <w:contextualSpacing/>
              <w:jc w:val="both"/>
              <w:rPr>
                <w:b/>
              </w:rPr>
            </w:pP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9.</w:t>
            </w:r>
          </w:p>
        </w:tc>
        <w:tc>
          <w:tcPr>
            <w:tcW w:w="4421" w:type="dxa"/>
            <w:gridSpan w:val="2"/>
          </w:tcPr>
          <w:p w:rsidR="00F25FFD" w:rsidRPr="002F6A72" w:rsidRDefault="00F25FFD" w:rsidP="00D666E4">
            <w:pPr>
              <w:contextualSpacing/>
              <w:jc w:val="both"/>
              <w:rPr>
                <w:b/>
              </w:rPr>
            </w:pPr>
            <w:r w:rsidRPr="002F6A72">
              <w:rPr>
                <w:b/>
                <w:sz w:val="22"/>
                <w:szCs w:val="22"/>
              </w:rPr>
              <w:t>Требования к участникам процедуры закупки и перечень документов, предоставляемых участниками процедуры закупки для подтверждения их соответствия установленным требованиям</w:t>
            </w:r>
          </w:p>
        </w:tc>
        <w:tc>
          <w:tcPr>
            <w:tcW w:w="5561" w:type="dxa"/>
          </w:tcPr>
          <w:p w:rsidR="00F25FFD" w:rsidRPr="002F6A72" w:rsidRDefault="00F25FFD" w:rsidP="00030C61">
            <w:pPr>
              <w:pStyle w:val="ListParagraph1"/>
              <w:ind w:left="0"/>
              <w:contextualSpacing/>
              <w:jc w:val="both"/>
            </w:pPr>
            <w:r w:rsidRPr="002F6A72">
              <w:rPr>
                <w:sz w:val="22"/>
                <w:szCs w:val="22"/>
              </w:rPr>
              <w:t xml:space="preserve">Указаны в Приложении №3. Прикреплено отдельным файлом </w:t>
            </w:r>
          </w:p>
        </w:tc>
      </w:tr>
      <w:tr w:rsidR="00F25FFD" w:rsidRPr="001C3D89" w:rsidTr="00F25FFD">
        <w:trPr>
          <w:trHeight w:val="144"/>
        </w:trPr>
        <w:tc>
          <w:tcPr>
            <w:tcW w:w="546" w:type="dxa"/>
          </w:tcPr>
          <w:p w:rsidR="00F25FFD" w:rsidRPr="002F6A72" w:rsidRDefault="00F25FFD" w:rsidP="00D666E4">
            <w:pPr>
              <w:contextualSpacing/>
              <w:rPr>
                <w:b/>
              </w:rPr>
            </w:pPr>
            <w:r w:rsidRPr="002F6A72">
              <w:rPr>
                <w:b/>
                <w:sz w:val="22"/>
                <w:szCs w:val="22"/>
              </w:rPr>
              <w:t>10.</w:t>
            </w:r>
          </w:p>
        </w:tc>
        <w:tc>
          <w:tcPr>
            <w:tcW w:w="4421" w:type="dxa"/>
            <w:gridSpan w:val="2"/>
          </w:tcPr>
          <w:p w:rsidR="00F25FFD" w:rsidRPr="002F6A72" w:rsidRDefault="00F25FFD" w:rsidP="00D666E4">
            <w:pPr>
              <w:contextualSpacing/>
              <w:jc w:val="both"/>
              <w:rPr>
                <w:b/>
              </w:rPr>
            </w:pPr>
            <w:r w:rsidRPr="002F6A72">
              <w:rPr>
                <w:b/>
                <w:sz w:val="22"/>
                <w:szCs w:val="22"/>
              </w:rPr>
              <w:t>Форма, порядок, дата начала и дата окончания срока  предоставления разъяснений положений документации</w:t>
            </w:r>
          </w:p>
        </w:tc>
        <w:tc>
          <w:tcPr>
            <w:tcW w:w="5561" w:type="dxa"/>
          </w:tcPr>
          <w:p w:rsidR="00F25FFD" w:rsidRPr="002F6A72" w:rsidRDefault="00F25FFD" w:rsidP="006E6407">
            <w:pPr>
              <w:widowControl w:val="0"/>
              <w:autoSpaceDE w:val="0"/>
              <w:autoSpaceDN w:val="0"/>
              <w:adjustRightInd w:val="0"/>
              <w:ind w:firstLine="540"/>
              <w:jc w:val="both"/>
              <w:rPr>
                <w:bCs/>
                <w:lang w:val="de-DE"/>
              </w:rPr>
            </w:pPr>
            <w:r w:rsidRPr="002F6A72">
              <w:rPr>
                <w:bCs/>
                <w:sz w:val="22"/>
                <w:szCs w:val="22"/>
              </w:rPr>
              <w:t>Любой участник процедуры закупки вправе направить Заказчику запрос о даче разъяснений положений извещения об осуществлении закупки и (или) документации о закупке. В течение трех рабочих дней с даты поступления указанного запроса, Заказчик осуществляет разъяснение положений документации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p>
          <w:p w:rsidR="00F25FFD" w:rsidRPr="002F6A72" w:rsidRDefault="00F25FFD" w:rsidP="006E6407">
            <w:pPr>
              <w:widowControl w:val="0"/>
              <w:autoSpaceDE w:val="0"/>
              <w:autoSpaceDN w:val="0"/>
              <w:adjustRightInd w:val="0"/>
              <w:ind w:firstLine="540"/>
              <w:jc w:val="both"/>
              <w:rPr>
                <w:bCs/>
              </w:rPr>
            </w:pPr>
            <w:r w:rsidRPr="002F6A72">
              <w:rPr>
                <w:bCs/>
                <w:sz w:val="22"/>
                <w:szCs w:val="22"/>
              </w:rPr>
              <w:t>Заказчик вправе не осуществлять разъяснение в случае, если запрос поступил позднее чем за три рабочих дня до даты окончания срока подачи заявок на участие в запросе котировок в электронной форме.</w:t>
            </w:r>
          </w:p>
        </w:tc>
      </w:tr>
      <w:tr w:rsidR="00F25FFD" w:rsidRPr="001C3D89" w:rsidTr="00F25FFD">
        <w:trPr>
          <w:trHeight w:val="1009"/>
        </w:trPr>
        <w:tc>
          <w:tcPr>
            <w:tcW w:w="546" w:type="dxa"/>
          </w:tcPr>
          <w:p w:rsidR="00F25FFD" w:rsidRPr="002F6A72" w:rsidRDefault="00F25FFD" w:rsidP="00D666E4">
            <w:pPr>
              <w:contextualSpacing/>
              <w:rPr>
                <w:b/>
              </w:rPr>
            </w:pPr>
            <w:r w:rsidRPr="002F6A72">
              <w:rPr>
                <w:b/>
                <w:sz w:val="22"/>
                <w:szCs w:val="22"/>
              </w:rPr>
              <w:t>11.</w:t>
            </w:r>
          </w:p>
        </w:tc>
        <w:tc>
          <w:tcPr>
            <w:tcW w:w="4421" w:type="dxa"/>
            <w:gridSpan w:val="2"/>
          </w:tcPr>
          <w:p w:rsidR="00F25FFD" w:rsidRPr="002F6A72" w:rsidRDefault="00F25FFD" w:rsidP="00D666E4">
            <w:pPr>
              <w:pStyle w:val="ConsPlusNormal"/>
              <w:widowControl/>
              <w:ind w:firstLine="0"/>
              <w:contextualSpacing/>
              <w:rPr>
                <w:rFonts w:ascii="Times New Roman" w:hAnsi="Times New Roman" w:cs="Times New Roman"/>
                <w:b/>
                <w:sz w:val="22"/>
                <w:szCs w:val="22"/>
              </w:rPr>
            </w:pPr>
            <w:r w:rsidRPr="002F6A72">
              <w:rPr>
                <w:rFonts w:ascii="Times New Roman" w:hAnsi="Times New Roman" w:cs="Times New Roman"/>
                <w:b/>
                <w:sz w:val="22"/>
                <w:szCs w:val="22"/>
              </w:rPr>
              <w:t xml:space="preserve">Место и дата рассмотрения и оценки котировочных заявок участников запроса котировок </w:t>
            </w:r>
          </w:p>
        </w:tc>
        <w:tc>
          <w:tcPr>
            <w:tcW w:w="5561" w:type="dxa"/>
            <w:shd w:val="clear" w:color="auto" w:fill="FFFFFF"/>
          </w:tcPr>
          <w:p w:rsidR="00F25FFD" w:rsidRPr="002F6A72" w:rsidRDefault="00E22610" w:rsidP="00D666E4">
            <w:pPr>
              <w:contextualSpacing/>
              <w:jc w:val="both"/>
            </w:pPr>
            <w:r>
              <w:rPr>
                <w:sz w:val="22"/>
                <w:szCs w:val="22"/>
              </w:rPr>
              <w:t xml:space="preserve"> </w:t>
            </w:r>
            <w:r w:rsidR="00F25FFD" w:rsidRPr="002F6A72">
              <w:rPr>
                <w:sz w:val="22"/>
                <w:szCs w:val="22"/>
              </w:rPr>
              <w:t>153035, город Иваново, улица Воронина, дом 12, каб</w:t>
            </w:r>
            <w:r w:rsidR="002D0BEA">
              <w:rPr>
                <w:bCs/>
                <w:sz w:val="22"/>
                <w:szCs w:val="22"/>
              </w:rPr>
              <w:t>. № 112</w:t>
            </w:r>
            <w:r w:rsidR="00F25FFD" w:rsidRPr="002F6A72">
              <w:rPr>
                <w:bCs/>
                <w:sz w:val="22"/>
                <w:szCs w:val="22"/>
              </w:rPr>
              <w:t>.</w:t>
            </w:r>
          </w:p>
          <w:p w:rsidR="00F25FFD" w:rsidRPr="002F6A72" w:rsidRDefault="00F25FFD" w:rsidP="00D666E4">
            <w:pPr>
              <w:pStyle w:val="2"/>
              <w:contextualSpacing/>
              <w:rPr>
                <w:sz w:val="22"/>
                <w:szCs w:val="22"/>
              </w:rPr>
            </w:pPr>
            <w:r w:rsidRPr="002F6A72">
              <w:rPr>
                <w:b w:val="0"/>
                <w:sz w:val="22"/>
                <w:szCs w:val="22"/>
              </w:rPr>
              <w:t xml:space="preserve">ФБУЗ «Центр гигиены и эпидемиологии в Ивановской области» </w:t>
            </w:r>
            <w:r w:rsidRPr="002F6A72">
              <w:rPr>
                <w:sz w:val="22"/>
                <w:szCs w:val="22"/>
              </w:rPr>
              <w:t xml:space="preserve"> </w:t>
            </w:r>
          </w:p>
          <w:p w:rsidR="00F25FFD" w:rsidRPr="002F6A72" w:rsidRDefault="002E56A2" w:rsidP="00D666E4">
            <w:pPr>
              <w:pStyle w:val="2"/>
              <w:contextualSpacing/>
              <w:rPr>
                <w:b w:val="0"/>
                <w:sz w:val="22"/>
                <w:szCs w:val="22"/>
              </w:rPr>
            </w:pPr>
            <w:r w:rsidRPr="002F6A72">
              <w:rPr>
                <w:sz w:val="22"/>
                <w:szCs w:val="22"/>
              </w:rPr>
              <w:t>«</w:t>
            </w:r>
            <w:r w:rsidR="002B7E8D">
              <w:rPr>
                <w:sz w:val="22"/>
                <w:szCs w:val="22"/>
              </w:rPr>
              <w:t xml:space="preserve"> </w:t>
            </w:r>
            <w:r w:rsidR="00952C3C">
              <w:rPr>
                <w:sz w:val="22"/>
                <w:szCs w:val="22"/>
              </w:rPr>
              <w:t>27</w:t>
            </w:r>
            <w:r w:rsidR="002D0BEA">
              <w:rPr>
                <w:sz w:val="22"/>
                <w:szCs w:val="22"/>
              </w:rPr>
              <w:t xml:space="preserve"> </w:t>
            </w:r>
            <w:r w:rsidR="003F64A9">
              <w:rPr>
                <w:sz w:val="22"/>
                <w:szCs w:val="22"/>
              </w:rPr>
              <w:t>»</w:t>
            </w:r>
            <w:r w:rsidRPr="002F6A72">
              <w:rPr>
                <w:sz w:val="22"/>
                <w:szCs w:val="22"/>
              </w:rPr>
              <w:t xml:space="preserve"> </w:t>
            </w:r>
            <w:r w:rsidR="00952C3C">
              <w:rPr>
                <w:sz w:val="22"/>
                <w:szCs w:val="22"/>
              </w:rPr>
              <w:t xml:space="preserve"> апреля </w:t>
            </w:r>
            <w:r w:rsidR="00016189">
              <w:rPr>
                <w:sz w:val="22"/>
                <w:szCs w:val="22"/>
              </w:rPr>
              <w:t xml:space="preserve"> </w:t>
            </w:r>
            <w:r w:rsidR="00F25FFD" w:rsidRPr="002F6A72">
              <w:rPr>
                <w:sz w:val="22"/>
                <w:szCs w:val="22"/>
              </w:rPr>
              <w:t>20</w:t>
            </w:r>
            <w:r w:rsidR="005B7434">
              <w:rPr>
                <w:sz w:val="22"/>
                <w:szCs w:val="22"/>
              </w:rPr>
              <w:t>2</w:t>
            </w:r>
            <w:r w:rsidR="00016189">
              <w:rPr>
                <w:sz w:val="22"/>
                <w:szCs w:val="22"/>
              </w:rPr>
              <w:t>4</w:t>
            </w:r>
            <w:r w:rsidR="00F25FFD" w:rsidRPr="002F6A72">
              <w:rPr>
                <w:sz w:val="22"/>
                <w:szCs w:val="22"/>
              </w:rPr>
              <w:t>г. - 11:00</w:t>
            </w:r>
            <w:r w:rsidR="00F25FFD" w:rsidRPr="002F6A72">
              <w:rPr>
                <w:b w:val="0"/>
                <w:sz w:val="22"/>
                <w:szCs w:val="22"/>
              </w:rPr>
              <w:t xml:space="preserve"> </w:t>
            </w:r>
            <w:r w:rsidR="00F25FFD" w:rsidRPr="002F6A72">
              <w:rPr>
                <w:b w:val="0"/>
                <w:bCs w:val="0"/>
                <w:sz w:val="22"/>
                <w:szCs w:val="22"/>
              </w:rPr>
              <w:t>(время Московское).</w:t>
            </w:r>
          </w:p>
          <w:p w:rsidR="00F25FFD" w:rsidRPr="002F6A72" w:rsidRDefault="00F25FFD" w:rsidP="00D666E4">
            <w:pPr>
              <w:contextualSpacing/>
              <w:jc w:val="both"/>
            </w:pPr>
            <w:r w:rsidRPr="002F6A72">
              <w:rPr>
                <w:sz w:val="22"/>
                <w:szCs w:val="22"/>
              </w:rPr>
              <w:t>Заявки на участие в запросе котировок, поданные после окончания срока подачи таких заявок, не рассматриваются в день их поступления и возвращаются лицам, подавшим такие заявки.</w:t>
            </w:r>
          </w:p>
        </w:tc>
      </w:tr>
      <w:tr w:rsidR="00F25FFD" w:rsidRPr="001C3D89" w:rsidTr="00B47D19">
        <w:trPr>
          <w:trHeight w:val="710"/>
        </w:trPr>
        <w:tc>
          <w:tcPr>
            <w:tcW w:w="546" w:type="dxa"/>
          </w:tcPr>
          <w:p w:rsidR="00F25FFD" w:rsidRPr="002F6A72" w:rsidRDefault="00F25FFD" w:rsidP="00D666E4">
            <w:pPr>
              <w:contextualSpacing/>
              <w:rPr>
                <w:b/>
              </w:rPr>
            </w:pPr>
            <w:r w:rsidRPr="002F6A72">
              <w:rPr>
                <w:b/>
                <w:sz w:val="22"/>
                <w:szCs w:val="22"/>
              </w:rPr>
              <w:t>12.</w:t>
            </w:r>
          </w:p>
        </w:tc>
        <w:tc>
          <w:tcPr>
            <w:tcW w:w="4421" w:type="dxa"/>
            <w:gridSpan w:val="2"/>
          </w:tcPr>
          <w:p w:rsidR="00F25FFD" w:rsidRPr="002F6A72" w:rsidRDefault="00F25FFD" w:rsidP="00D666E4">
            <w:pPr>
              <w:contextualSpacing/>
              <w:jc w:val="both"/>
              <w:rPr>
                <w:b/>
              </w:rPr>
            </w:pPr>
            <w:r w:rsidRPr="002F6A72">
              <w:rPr>
                <w:b/>
                <w:sz w:val="22"/>
                <w:szCs w:val="22"/>
              </w:rPr>
              <w:t>Критерии оценки котировочных заявок</w:t>
            </w:r>
          </w:p>
        </w:tc>
        <w:tc>
          <w:tcPr>
            <w:tcW w:w="5561" w:type="dxa"/>
          </w:tcPr>
          <w:p w:rsidR="00F25FFD" w:rsidRPr="002F6A72" w:rsidRDefault="00F25FFD" w:rsidP="00D666E4">
            <w:pPr>
              <w:contextualSpacing/>
              <w:jc w:val="both"/>
            </w:pPr>
            <w:r w:rsidRPr="002F6A72">
              <w:rPr>
                <w:sz w:val="22"/>
                <w:szCs w:val="22"/>
              </w:rPr>
              <w:t>Указаны в Приложении №3. Прикреплено отдельным файлом</w:t>
            </w:r>
          </w:p>
        </w:tc>
      </w:tr>
      <w:tr w:rsidR="00F25FFD" w:rsidRPr="001C3D89" w:rsidTr="004D7CCE">
        <w:trPr>
          <w:trHeight w:val="416"/>
        </w:trPr>
        <w:tc>
          <w:tcPr>
            <w:tcW w:w="546" w:type="dxa"/>
          </w:tcPr>
          <w:p w:rsidR="00F25FFD" w:rsidRPr="002F6A72" w:rsidRDefault="00F25FFD" w:rsidP="00D666E4">
            <w:pPr>
              <w:contextualSpacing/>
              <w:rPr>
                <w:b/>
              </w:rPr>
            </w:pPr>
            <w:r w:rsidRPr="002F6A72">
              <w:rPr>
                <w:b/>
                <w:sz w:val="22"/>
                <w:szCs w:val="22"/>
              </w:rPr>
              <w:t>13.</w:t>
            </w:r>
          </w:p>
        </w:tc>
        <w:tc>
          <w:tcPr>
            <w:tcW w:w="4421" w:type="dxa"/>
            <w:gridSpan w:val="2"/>
          </w:tcPr>
          <w:p w:rsidR="00F25FFD" w:rsidRPr="002F6A72" w:rsidRDefault="00F25FFD" w:rsidP="00D666E4">
            <w:pPr>
              <w:contextualSpacing/>
              <w:jc w:val="both"/>
              <w:rPr>
                <w:b/>
              </w:rPr>
            </w:pPr>
            <w:r w:rsidRPr="002F6A72">
              <w:rPr>
                <w:b/>
                <w:sz w:val="22"/>
                <w:szCs w:val="22"/>
              </w:rPr>
              <w:t>Порядок оценки котировочных заявок</w:t>
            </w:r>
          </w:p>
        </w:tc>
        <w:tc>
          <w:tcPr>
            <w:tcW w:w="5561" w:type="dxa"/>
          </w:tcPr>
          <w:p w:rsidR="00F25FFD" w:rsidRPr="002F6A72" w:rsidRDefault="00F25FFD" w:rsidP="00D666E4">
            <w:pPr>
              <w:pStyle w:val="Style11"/>
              <w:widowControl/>
              <w:spacing w:line="240" w:lineRule="auto"/>
              <w:ind w:firstLine="0"/>
              <w:contextualSpacing/>
              <w:rPr>
                <w:rFonts w:ascii="Times New Roman" w:hAnsi="Times New Roman" w:cs="Times New Roman"/>
              </w:rPr>
            </w:pPr>
            <w:r w:rsidRPr="002F6A72">
              <w:rPr>
                <w:rFonts w:ascii="Times New Roman" w:hAnsi="Times New Roman" w:cs="Times New Roman"/>
                <w:sz w:val="22"/>
                <w:szCs w:val="22"/>
              </w:rPr>
              <w:t>Комиссия в срок, не превышающий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документации о проведении запроса котировок в порядке и по основаниям, которые предусмотрены документацией о проведении запроса котировок, и оценивает котировочные заявки в соответствии с документацией о проведении запроса котировок.</w:t>
            </w:r>
          </w:p>
        </w:tc>
      </w:tr>
      <w:tr w:rsidR="00F25FFD" w:rsidRPr="001C3D89" w:rsidTr="00F25FFD">
        <w:trPr>
          <w:trHeight w:val="1440"/>
        </w:trPr>
        <w:tc>
          <w:tcPr>
            <w:tcW w:w="546" w:type="dxa"/>
          </w:tcPr>
          <w:p w:rsidR="00F25FFD" w:rsidRPr="002F6A72" w:rsidRDefault="00F25FFD" w:rsidP="00D666E4">
            <w:pPr>
              <w:contextualSpacing/>
              <w:rPr>
                <w:b/>
              </w:rPr>
            </w:pPr>
            <w:r w:rsidRPr="002F6A72">
              <w:rPr>
                <w:b/>
                <w:sz w:val="22"/>
                <w:szCs w:val="22"/>
              </w:rPr>
              <w:lastRenderedPageBreak/>
              <w:t>14.</w:t>
            </w:r>
          </w:p>
        </w:tc>
        <w:tc>
          <w:tcPr>
            <w:tcW w:w="4421" w:type="dxa"/>
            <w:gridSpan w:val="2"/>
          </w:tcPr>
          <w:p w:rsidR="00F25FFD" w:rsidRPr="002F6A72" w:rsidRDefault="00F25FFD" w:rsidP="00D666E4">
            <w:pPr>
              <w:contextualSpacing/>
              <w:jc w:val="both"/>
              <w:rPr>
                <w:b/>
              </w:rPr>
            </w:pPr>
            <w:r w:rsidRPr="002F6A72">
              <w:rPr>
                <w:b/>
                <w:sz w:val="22"/>
                <w:szCs w:val="22"/>
              </w:rPr>
              <w:t>Размер обеспечения котировочной заявки,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котировочной заявки;</w:t>
            </w:r>
          </w:p>
        </w:tc>
        <w:tc>
          <w:tcPr>
            <w:tcW w:w="5561" w:type="dxa"/>
          </w:tcPr>
          <w:p w:rsidR="00F25FFD" w:rsidRPr="002F6A72" w:rsidRDefault="00F25FFD" w:rsidP="00D666E4">
            <w:pPr>
              <w:pStyle w:val="Style11"/>
              <w:widowControl/>
              <w:spacing w:line="240" w:lineRule="auto"/>
              <w:ind w:firstLine="0"/>
              <w:contextualSpacing/>
              <w:rPr>
                <w:rFonts w:ascii="Times New Roman" w:hAnsi="Times New Roman" w:cs="Times New Roman"/>
              </w:rPr>
            </w:pPr>
            <w:r w:rsidRPr="002F6A72">
              <w:rPr>
                <w:rFonts w:ascii="Times New Roman" w:hAnsi="Times New Roman" w:cs="Times New Roman"/>
                <w:bCs/>
                <w:sz w:val="22"/>
                <w:szCs w:val="22"/>
              </w:rPr>
              <w:t>Не требуется.</w:t>
            </w:r>
          </w:p>
        </w:tc>
      </w:tr>
      <w:tr w:rsidR="00F25FFD" w:rsidRPr="001C3D89" w:rsidTr="00F25FFD">
        <w:trPr>
          <w:trHeight w:val="1207"/>
        </w:trPr>
        <w:tc>
          <w:tcPr>
            <w:tcW w:w="546" w:type="dxa"/>
          </w:tcPr>
          <w:p w:rsidR="00F25FFD" w:rsidRPr="002F6A72" w:rsidRDefault="00F25FFD" w:rsidP="00D666E4">
            <w:pPr>
              <w:contextualSpacing/>
              <w:rPr>
                <w:b/>
              </w:rPr>
            </w:pPr>
            <w:r w:rsidRPr="002F6A72">
              <w:rPr>
                <w:b/>
                <w:sz w:val="22"/>
                <w:szCs w:val="22"/>
              </w:rPr>
              <w:t>15.</w:t>
            </w:r>
          </w:p>
        </w:tc>
        <w:tc>
          <w:tcPr>
            <w:tcW w:w="4421" w:type="dxa"/>
            <w:gridSpan w:val="2"/>
          </w:tcPr>
          <w:p w:rsidR="00F25FFD" w:rsidRPr="002F6A72" w:rsidRDefault="00F25FFD" w:rsidP="00D666E4">
            <w:pPr>
              <w:tabs>
                <w:tab w:val="left" w:pos="309"/>
              </w:tabs>
              <w:contextualSpacing/>
              <w:jc w:val="both"/>
              <w:rPr>
                <w:b/>
                <w:bCs/>
              </w:rPr>
            </w:pPr>
            <w:r w:rsidRPr="002F6A72">
              <w:rPr>
                <w:b/>
                <w:sz w:val="22"/>
                <w:szCs w:val="22"/>
              </w:rPr>
              <w:t>Размер обеспечения исполнения договора, исполнения гарантийных обязательств, срок и порядок его предоставления в случае, если Заказчиком установлено требование обеспечения исполнения договора.</w:t>
            </w:r>
          </w:p>
        </w:tc>
        <w:tc>
          <w:tcPr>
            <w:tcW w:w="5561" w:type="dxa"/>
          </w:tcPr>
          <w:p w:rsidR="00F25FFD" w:rsidRPr="002F6A72" w:rsidRDefault="00F25FFD" w:rsidP="00D666E4">
            <w:pPr>
              <w:tabs>
                <w:tab w:val="left" w:pos="309"/>
              </w:tabs>
              <w:contextualSpacing/>
              <w:jc w:val="both"/>
              <w:rPr>
                <w:bCs/>
              </w:rPr>
            </w:pPr>
            <w:r w:rsidRPr="002F6A72">
              <w:rPr>
                <w:bCs/>
                <w:sz w:val="22"/>
                <w:szCs w:val="22"/>
              </w:rPr>
              <w:t>Не требуется.</w:t>
            </w:r>
          </w:p>
        </w:tc>
      </w:tr>
      <w:tr w:rsidR="00F25FFD" w:rsidRPr="001C3D89" w:rsidTr="00F25FFD">
        <w:trPr>
          <w:trHeight w:val="905"/>
        </w:trPr>
        <w:tc>
          <w:tcPr>
            <w:tcW w:w="546" w:type="dxa"/>
          </w:tcPr>
          <w:p w:rsidR="00F25FFD" w:rsidRPr="002F6A72" w:rsidRDefault="00F25FFD" w:rsidP="00D666E4">
            <w:pPr>
              <w:contextualSpacing/>
              <w:rPr>
                <w:b/>
              </w:rPr>
            </w:pPr>
            <w:r w:rsidRPr="002F6A72">
              <w:rPr>
                <w:b/>
                <w:sz w:val="22"/>
                <w:szCs w:val="22"/>
              </w:rPr>
              <w:t>16.</w:t>
            </w:r>
          </w:p>
        </w:tc>
        <w:tc>
          <w:tcPr>
            <w:tcW w:w="4421" w:type="dxa"/>
            <w:gridSpan w:val="2"/>
          </w:tcPr>
          <w:p w:rsidR="00F25FFD" w:rsidRPr="002F6A72" w:rsidRDefault="00F25FFD" w:rsidP="00D666E4">
            <w:pPr>
              <w:pStyle w:val="ConsPlusNormal"/>
              <w:widowControl/>
              <w:ind w:firstLine="0"/>
              <w:contextualSpacing/>
              <w:jc w:val="both"/>
              <w:rPr>
                <w:rFonts w:ascii="Times New Roman" w:hAnsi="Times New Roman" w:cs="Times New Roman"/>
                <w:b/>
                <w:sz w:val="22"/>
                <w:szCs w:val="22"/>
              </w:rPr>
            </w:pPr>
            <w:r w:rsidRPr="002F6A72">
              <w:rPr>
                <w:rFonts w:ascii="Times New Roman" w:hAnsi="Times New Roman" w:cs="Times New Roman"/>
                <w:b/>
                <w:sz w:val="22"/>
                <w:szCs w:val="22"/>
              </w:rPr>
              <w:t xml:space="preserve"> Срок подписания победителем в проведении запроса котировок Договора со дня подписания протокола рассмотрения и оценки котировочных заявок:</w:t>
            </w:r>
          </w:p>
        </w:tc>
        <w:tc>
          <w:tcPr>
            <w:tcW w:w="5561" w:type="dxa"/>
          </w:tcPr>
          <w:p w:rsidR="00F25FFD" w:rsidRPr="002F6A72" w:rsidRDefault="00F25FFD" w:rsidP="00D666E4">
            <w:pPr>
              <w:pStyle w:val="a6"/>
              <w:spacing w:after="0"/>
              <w:ind w:left="0"/>
              <w:contextualSpacing/>
              <w:jc w:val="both"/>
            </w:pPr>
            <w:r w:rsidRPr="002F6A72">
              <w:rPr>
                <w:sz w:val="22"/>
                <w:szCs w:val="22"/>
              </w:rPr>
              <w:t>Указан ниже*</w:t>
            </w:r>
          </w:p>
        </w:tc>
      </w:tr>
      <w:tr w:rsidR="00F25FFD" w:rsidRPr="001C3D89" w:rsidTr="00F25FFD">
        <w:trPr>
          <w:trHeight w:val="466"/>
        </w:trPr>
        <w:tc>
          <w:tcPr>
            <w:tcW w:w="546" w:type="dxa"/>
          </w:tcPr>
          <w:p w:rsidR="00F25FFD" w:rsidRPr="002F6A72" w:rsidRDefault="00F25FFD" w:rsidP="00D666E4">
            <w:pPr>
              <w:contextualSpacing/>
              <w:rPr>
                <w:b/>
              </w:rPr>
            </w:pPr>
            <w:r w:rsidRPr="002F6A72">
              <w:rPr>
                <w:b/>
                <w:sz w:val="22"/>
                <w:szCs w:val="22"/>
              </w:rPr>
              <w:t>17.</w:t>
            </w:r>
          </w:p>
        </w:tc>
        <w:tc>
          <w:tcPr>
            <w:tcW w:w="4421" w:type="dxa"/>
            <w:gridSpan w:val="2"/>
          </w:tcPr>
          <w:p w:rsidR="00F25FFD" w:rsidRPr="002F6A72" w:rsidRDefault="00F25FFD" w:rsidP="00D666E4">
            <w:pPr>
              <w:contextualSpacing/>
              <w:jc w:val="both"/>
              <w:rPr>
                <w:b/>
                <w:color w:val="000000"/>
              </w:rPr>
            </w:pPr>
            <w:r w:rsidRPr="002F6A72">
              <w:rPr>
                <w:b/>
                <w:color w:val="000000"/>
                <w:sz w:val="22"/>
                <w:szCs w:val="22"/>
              </w:rPr>
              <w:t>Срок исполнения Договора</w:t>
            </w:r>
          </w:p>
        </w:tc>
        <w:tc>
          <w:tcPr>
            <w:tcW w:w="5561" w:type="dxa"/>
          </w:tcPr>
          <w:p w:rsidR="00F25FFD" w:rsidRPr="002F6A72" w:rsidRDefault="00F25FFD" w:rsidP="00952C3C">
            <w:pPr>
              <w:autoSpaceDE w:val="0"/>
              <w:autoSpaceDN w:val="0"/>
              <w:adjustRightInd w:val="0"/>
              <w:contextualSpacing/>
              <w:jc w:val="both"/>
              <w:rPr>
                <w:b/>
                <w:bCs/>
                <w:color w:val="FF0000"/>
              </w:rPr>
            </w:pPr>
            <w:r w:rsidRPr="002F6A72">
              <w:rPr>
                <w:sz w:val="22"/>
                <w:szCs w:val="22"/>
              </w:rPr>
              <w:t xml:space="preserve">Настоящий Договор вступает в силу с момента подписания  и действует до </w:t>
            </w:r>
            <w:r w:rsidR="00016189">
              <w:rPr>
                <w:b/>
                <w:sz w:val="22"/>
                <w:szCs w:val="22"/>
              </w:rPr>
              <w:t>3</w:t>
            </w:r>
            <w:r w:rsidR="00952C3C">
              <w:rPr>
                <w:b/>
                <w:sz w:val="22"/>
                <w:szCs w:val="22"/>
              </w:rPr>
              <w:t>1</w:t>
            </w:r>
            <w:r w:rsidRPr="00C4562B">
              <w:rPr>
                <w:b/>
                <w:sz w:val="22"/>
                <w:szCs w:val="22"/>
              </w:rPr>
              <w:t>.</w:t>
            </w:r>
            <w:r w:rsidR="00952C3C">
              <w:rPr>
                <w:b/>
                <w:sz w:val="22"/>
                <w:szCs w:val="22"/>
              </w:rPr>
              <w:t>12</w:t>
            </w:r>
            <w:r w:rsidRPr="00C4562B">
              <w:rPr>
                <w:b/>
                <w:sz w:val="22"/>
                <w:szCs w:val="22"/>
              </w:rPr>
              <w:t>.20</w:t>
            </w:r>
            <w:r w:rsidR="005B7434" w:rsidRPr="00C4562B">
              <w:rPr>
                <w:b/>
                <w:sz w:val="22"/>
                <w:szCs w:val="22"/>
              </w:rPr>
              <w:t>2</w:t>
            </w:r>
            <w:r w:rsidR="00016189">
              <w:rPr>
                <w:b/>
                <w:sz w:val="22"/>
                <w:szCs w:val="22"/>
              </w:rPr>
              <w:t>4</w:t>
            </w:r>
            <w:r w:rsidRPr="00C4562B">
              <w:rPr>
                <w:b/>
                <w:sz w:val="22"/>
                <w:szCs w:val="22"/>
              </w:rPr>
              <w:t xml:space="preserve"> г.</w:t>
            </w:r>
          </w:p>
        </w:tc>
      </w:tr>
      <w:tr w:rsidR="00F25FFD" w:rsidRPr="001C3D89" w:rsidTr="00F25FFD">
        <w:trPr>
          <w:trHeight w:val="818"/>
        </w:trPr>
        <w:tc>
          <w:tcPr>
            <w:tcW w:w="546" w:type="dxa"/>
          </w:tcPr>
          <w:p w:rsidR="00F25FFD" w:rsidRPr="002F6A72" w:rsidRDefault="00F25FFD" w:rsidP="00D666E4">
            <w:pPr>
              <w:contextualSpacing/>
              <w:rPr>
                <w:b/>
              </w:rPr>
            </w:pPr>
            <w:r w:rsidRPr="002F6A72">
              <w:rPr>
                <w:b/>
                <w:sz w:val="22"/>
                <w:szCs w:val="22"/>
              </w:rPr>
              <w:t>18.</w:t>
            </w:r>
          </w:p>
        </w:tc>
        <w:tc>
          <w:tcPr>
            <w:tcW w:w="4421" w:type="dxa"/>
            <w:gridSpan w:val="2"/>
          </w:tcPr>
          <w:p w:rsidR="00F25FFD" w:rsidRPr="002F6A72" w:rsidRDefault="00F25FFD" w:rsidP="00D666E4">
            <w:pPr>
              <w:contextualSpacing/>
              <w:rPr>
                <w:b/>
              </w:rPr>
            </w:pPr>
            <w:r w:rsidRPr="002F6A72">
              <w:rPr>
                <w:b/>
                <w:sz w:val="22"/>
                <w:szCs w:val="22"/>
              </w:rPr>
              <w:t>Приложения к настоящему извещению</w:t>
            </w:r>
          </w:p>
        </w:tc>
        <w:tc>
          <w:tcPr>
            <w:tcW w:w="5561" w:type="dxa"/>
          </w:tcPr>
          <w:p w:rsidR="00F25FFD" w:rsidRPr="002F6A72" w:rsidRDefault="00F25FFD" w:rsidP="00D666E4">
            <w:pPr>
              <w:pStyle w:val="a"/>
              <w:numPr>
                <w:ilvl w:val="0"/>
                <w:numId w:val="0"/>
              </w:numPr>
              <w:spacing w:after="0"/>
              <w:contextualSpacing/>
              <w:jc w:val="left"/>
              <w:rPr>
                <w:szCs w:val="22"/>
                <w:lang w:eastAsia="en-US"/>
              </w:rPr>
            </w:pPr>
            <w:r w:rsidRPr="002F6A72">
              <w:rPr>
                <w:sz w:val="22"/>
                <w:szCs w:val="22"/>
              </w:rPr>
              <w:t xml:space="preserve">Приложение № 1: </w:t>
            </w:r>
            <w:r w:rsidRPr="002F6A72">
              <w:rPr>
                <w:sz w:val="22"/>
                <w:szCs w:val="22"/>
                <w:lang w:eastAsia="en-US"/>
              </w:rPr>
              <w:t>Обоснование начальной (максимальной) цены Договора;</w:t>
            </w:r>
          </w:p>
          <w:p w:rsidR="00F25FFD" w:rsidRPr="002F6A72" w:rsidRDefault="00F25FFD" w:rsidP="00D666E4">
            <w:pPr>
              <w:pStyle w:val="a"/>
              <w:numPr>
                <w:ilvl w:val="0"/>
                <w:numId w:val="0"/>
              </w:numPr>
              <w:spacing w:after="0"/>
              <w:contextualSpacing/>
              <w:rPr>
                <w:szCs w:val="22"/>
              </w:rPr>
            </w:pPr>
            <w:r w:rsidRPr="002F6A72">
              <w:rPr>
                <w:sz w:val="22"/>
                <w:szCs w:val="22"/>
              </w:rPr>
              <w:t>Приложение № 2: Спецификация;</w:t>
            </w:r>
          </w:p>
          <w:p w:rsidR="00F25FFD" w:rsidRPr="002F6A72" w:rsidRDefault="00F25FFD" w:rsidP="00D666E4">
            <w:pPr>
              <w:pStyle w:val="32"/>
              <w:spacing w:after="0"/>
              <w:contextualSpacing/>
              <w:rPr>
                <w:sz w:val="22"/>
                <w:szCs w:val="22"/>
              </w:rPr>
            </w:pPr>
            <w:r w:rsidRPr="002F6A72">
              <w:rPr>
                <w:sz w:val="22"/>
                <w:szCs w:val="22"/>
              </w:rPr>
              <w:t xml:space="preserve">Приложение № 3: Порядок подачи  и рассмотрения котировочной заявки </w:t>
            </w:r>
          </w:p>
          <w:p w:rsidR="00F25FFD" w:rsidRPr="002F6A72" w:rsidRDefault="00F25FFD" w:rsidP="00D666E4">
            <w:pPr>
              <w:pStyle w:val="a"/>
              <w:numPr>
                <w:ilvl w:val="0"/>
                <w:numId w:val="0"/>
              </w:numPr>
              <w:spacing w:after="0"/>
              <w:contextualSpacing/>
              <w:rPr>
                <w:szCs w:val="22"/>
                <w:lang w:eastAsia="en-US"/>
              </w:rPr>
            </w:pPr>
            <w:r w:rsidRPr="002F6A72">
              <w:rPr>
                <w:sz w:val="22"/>
                <w:szCs w:val="22"/>
              </w:rPr>
              <w:t>Приложение № 4: Проект Договора.</w:t>
            </w:r>
          </w:p>
        </w:tc>
      </w:tr>
    </w:tbl>
    <w:p w:rsidR="00C95271" w:rsidRDefault="00C95271" w:rsidP="00A757BA">
      <w:pPr>
        <w:widowControl w:val="0"/>
        <w:suppressAutoHyphens/>
        <w:jc w:val="both"/>
        <w:rPr>
          <w:b/>
          <w:bCs/>
          <w:kern w:val="1"/>
          <w:sz w:val="22"/>
          <w:szCs w:val="22"/>
          <w:lang w:eastAsia="ar-SA"/>
        </w:rPr>
      </w:pPr>
    </w:p>
    <w:p w:rsidR="00A757BA" w:rsidRPr="00613758" w:rsidRDefault="0017778E" w:rsidP="00A757BA">
      <w:pPr>
        <w:widowControl w:val="0"/>
        <w:suppressAutoHyphens/>
        <w:jc w:val="both"/>
        <w:rPr>
          <w:b/>
          <w:bCs/>
          <w:kern w:val="1"/>
          <w:sz w:val="22"/>
          <w:szCs w:val="22"/>
          <w:lang w:eastAsia="ar-SA"/>
        </w:rPr>
      </w:pPr>
      <w:r w:rsidRPr="00613758">
        <w:rPr>
          <w:b/>
          <w:bCs/>
          <w:kern w:val="1"/>
          <w:sz w:val="22"/>
          <w:szCs w:val="22"/>
          <w:lang w:eastAsia="ar-SA"/>
        </w:rPr>
        <w:t>*16</w:t>
      </w:r>
      <w:r w:rsidR="00A757BA" w:rsidRPr="00613758">
        <w:rPr>
          <w:b/>
          <w:bCs/>
          <w:kern w:val="1"/>
          <w:sz w:val="22"/>
          <w:szCs w:val="22"/>
          <w:lang w:eastAsia="ar-SA"/>
        </w:rPr>
        <w:t>. Срок, в течение которого победитель запроса котировок в электронной форме или единственный участник должны подписать проект договора, порядок заключения договора.</w:t>
      </w:r>
    </w:p>
    <w:p w:rsidR="00A757BA" w:rsidRPr="00613758" w:rsidRDefault="00A757BA" w:rsidP="00A757BA">
      <w:pPr>
        <w:widowControl w:val="0"/>
        <w:suppressAutoHyphens/>
        <w:ind w:firstLine="567"/>
        <w:jc w:val="both"/>
        <w:rPr>
          <w:sz w:val="22"/>
          <w:szCs w:val="22"/>
        </w:rPr>
      </w:pPr>
      <w:r w:rsidRPr="00613758">
        <w:rPr>
          <w:sz w:val="22"/>
          <w:szCs w:val="22"/>
        </w:rPr>
        <w:t xml:space="preserve">Договор по результатам запроса котировок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A757BA" w:rsidRPr="00613758" w:rsidRDefault="00A757BA" w:rsidP="00A757BA">
      <w:pPr>
        <w:widowControl w:val="0"/>
        <w:suppressAutoHyphens/>
        <w:ind w:firstLine="567"/>
        <w:jc w:val="both"/>
        <w:rPr>
          <w:sz w:val="22"/>
          <w:szCs w:val="22"/>
        </w:rPr>
      </w:pPr>
      <w:r w:rsidRPr="00613758">
        <w:rPr>
          <w:sz w:val="22"/>
          <w:szCs w:val="22"/>
        </w:rPr>
        <w:t>Срок заключения договора не ранее чем через десять дней и не позднее чем через двадцать дней с даты размещения а Единой информационной системе протокола рассмотрения и оценки заявок на участие в запросе котировок в электронной форме.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проведении закупки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A757BA" w:rsidRPr="00613758" w:rsidRDefault="00A757BA" w:rsidP="00A757BA">
      <w:pPr>
        <w:widowControl w:val="0"/>
        <w:suppressAutoHyphens/>
        <w:ind w:firstLine="567"/>
        <w:jc w:val="both"/>
        <w:rPr>
          <w:sz w:val="22"/>
          <w:szCs w:val="22"/>
        </w:rPr>
      </w:pPr>
      <w:r w:rsidRPr="00613758">
        <w:rPr>
          <w:sz w:val="22"/>
          <w:szCs w:val="22"/>
        </w:rPr>
        <w:t>Договор по результатам запроса котировок в электронной форме заключается на условиях, которые предусмотрены проектом договора, документацией о проведении закупки, извещением об осуществлении закупки и заявкой участника, с которым заключается договор.</w:t>
      </w:r>
    </w:p>
    <w:p w:rsidR="00A757BA" w:rsidRPr="00613758" w:rsidRDefault="00A757BA" w:rsidP="00A757BA">
      <w:pPr>
        <w:widowControl w:val="0"/>
        <w:suppressAutoHyphens/>
        <w:ind w:firstLine="567"/>
        <w:jc w:val="both"/>
        <w:rPr>
          <w:sz w:val="22"/>
          <w:szCs w:val="22"/>
        </w:rPr>
      </w:pPr>
      <w:r w:rsidRPr="00613758">
        <w:rPr>
          <w:sz w:val="22"/>
          <w:szCs w:val="22"/>
        </w:rPr>
        <w:t>В случае если запрос котировок в электронной форме признан несостоявшимся и только одна заявка на участие в запросе котировок в электронной форме соответствует требованиям, установленным извещением и документацией о запросе котировок в электронной форме, а также ценовое предложение не превышает начальную (максимальную) цену, указанную в извещении о проведении закупки, Заказчик в течение трех рабочих дней со дня размещения протокола рассмотрения и оценки заявок на участие в запросе котировок в электронной форме в Единой информационной системе, направляет оператору электронной площадки проект договора, который заключается на условиях, предусмотренных документацией о проведении запроса котировок в электронной форме и по цене, предложенной участником такой закупки. Также Заказчик вправе провести с таким участником переговоры по снижению цены, предложенной в заявке, и заключить договор по цене, согласованной в процессе проведения преддоговорных переговоров.</w:t>
      </w:r>
    </w:p>
    <w:p w:rsidR="00A757BA" w:rsidRPr="00613758" w:rsidRDefault="00A757BA" w:rsidP="00A757BA">
      <w:pPr>
        <w:widowControl w:val="0"/>
        <w:suppressAutoHyphens/>
        <w:ind w:firstLine="567"/>
        <w:jc w:val="both"/>
        <w:rPr>
          <w:sz w:val="22"/>
          <w:szCs w:val="22"/>
        </w:rPr>
      </w:pPr>
      <w:r w:rsidRPr="00613758">
        <w:rPr>
          <w:sz w:val="22"/>
          <w:szCs w:val="22"/>
        </w:rPr>
        <w:t>В случае если Заказчиком было установлено требование обеспечения исполнения договора, договор заключается только после предоставления участником процедуры закупки, с которым заключается договор обеспечения исполнения договора. Способ обеспечения исполнения договора из определяется таким участником процедуры закупки самостоятельно.</w:t>
      </w:r>
    </w:p>
    <w:p w:rsidR="00A757BA" w:rsidRPr="00613758" w:rsidRDefault="00A757BA" w:rsidP="00A757BA">
      <w:pPr>
        <w:widowControl w:val="0"/>
        <w:suppressAutoHyphens/>
        <w:ind w:firstLine="567"/>
        <w:jc w:val="both"/>
        <w:rPr>
          <w:sz w:val="22"/>
          <w:szCs w:val="22"/>
        </w:rPr>
      </w:pPr>
      <w:r w:rsidRPr="00613758">
        <w:rPr>
          <w:sz w:val="22"/>
          <w:szCs w:val="22"/>
        </w:rPr>
        <w:t xml:space="preserve">Страна происхождения поставляемого товара в договоре указывается на основании сведений, </w:t>
      </w:r>
      <w:r w:rsidRPr="00613758">
        <w:rPr>
          <w:sz w:val="22"/>
          <w:szCs w:val="22"/>
        </w:rPr>
        <w:lastRenderedPageBreak/>
        <w:t>содержащихся в заявке на участие в закупке, представленной участником закупки, с которым заключается договор.</w:t>
      </w:r>
    </w:p>
    <w:p w:rsidR="00A757BA" w:rsidRPr="00613758" w:rsidRDefault="00A757BA" w:rsidP="00A757BA">
      <w:pPr>
        <w:widowControl w:val="0"/>
        <w:suppressAutoHyphens/>
        <w:ind w:firstLine="567"/>
        <w:jc w:val="both"/>
        <w:rPr>
          <w:sz w:val="22"/>
          <w:szCs w:val="22"/>
        </w:rPr>
      </w:pPr>
      <w:r w:rsidRPr="00613758">
        <w:rPr>
          <w:sz w:val="22"/>
          <w:szCs w:val="22"/>
        </w:rPr>
        <w:t>В случае отказа победителя в проведении запроса котировок в электронной форме от подписания договора Заказчик вправе предложить подписать договор участнику процедуры закупки, предложение о цене договора которого содержит лучшее условие по цене договора, следующее после предложенного победителем в проведении запроса котировок в электронной форме.</w:t>
      </w:r>
    </w:p>
    <w:p w:rsidR="009452EC" w:rsidRPr="001C3D89" w:rsidRDefault="009452EC" w:rsidP="00873044">
      <w:pPr>
        <w:pStyle w:val="ConsNormal"/>
        <w:widowControl/>
        <w:ind w:right="0" w:firstLine="0"/>
        <w:rPr>
          <w:rFonts w:ascii="Times New Roman" w:hAnsi="Times New Roman" w:cs="Times New Roman"/>
          <w:sz w:val="22"/>
          <w:szCs w:val="22"/>
        </w:rPr>
        <w:sectPr w:rsidR="009452EC" w:rsidRPr="001C3D89" w:rsidSect="00D87FFA">
          <w:footnotePr>
            <w:numRestart w:val="eachSect"/>
          </w:footnotePr>
          <w:pgSz w:w="11906" w:h="16838"/>
          <w:pgMar w:top="567" w:right="567" w:bottom="567" w:left="851" w:header="284" w:footer="284" w:gutter="0"/>
          <w:pgNumType w:start="2"/>
          <w:cols w:space="720"/>
          <w:titlePg/>
          <w:docGrid w:linePitch="272"/>
        </w:sectPr>
      </w:pPr>
    </w:p>
    <w:p w:rsidR="000C1A0F" w:rsidRPr="00AE2F17" w:rsidRDefault="000C1A0F" w:rsidP="0033401C">
      <w:pPr>
        <w:jc w:val="right"/>
        <w:rPr>
          <w:b/>
          <w:sz w:val="22"/>
          <w:szCs w:val="22"/>
        </w:rPr>
      </w:pPr>
      <w:r w:rsidRPr="00AE2F17">
        <w:rPr>
          <w:b/>
          <w:bCs/>
          <w:iCs/>
          <w:sz w:val="22"/>
          <w:szCs w:val="22"/>
        </w:rPr>
        <w:lastRenderedPageBreak/>
        <w:t>Приложение № 1</w:t>
      </w:r>
    </w:p>
    <w:p w:rsidR="000C1A0F" w:rsidRPr="00B44AA5" w:rsidRDefault="000C1A0F" w:rsidP="0033401C">
      <w:pPr>
        <w:jc w:val="right"/>
        <w:rPr>
          <w:sz w:val="22"/>
          <w:szCs w:val="22"/>
        </w:rPr>
      </w:pPr>
    </w:p>
    <w:p w:rsidR="000C1A0F" w:rsidRPr="00B44AA5" w:rsidRDefault="000C1A0F" w:rsidP="009C77A4">
      <w:pPr>
        <w:jc w:val="center"/>
        <w:rPr>
          <w:b/>
          <w:bCs/>
          <w:sz w:val="22"/>
          <w:szCs w:val="22"/>
        </w:rPr>
      </w:pPr>
      <w:r w:rsidRPr="00B44AA5">
        <w:rPr>
          <w:b/>
          <w:bCs/>
          <w:sz w:val="22"/>
          <w:szCs w:val="22"/>
        </w:rPr>
        <w:t xml:space="preserve">Обоснование начальной (максимальной) цены Договора </w:t>
      </w:r>
    </w:p>
    <w:p w:rsidR="00EF64C9" w:rsidRDefault="00EF64C9" w:rsidP="001E007D">
      <w:pPr>
        <w:jc w:val="right"/>
        <w:rPr>
          <w:b/>
          <w:bCs/>
          <w:iCs/>
          <w:sz w:val="22"/>
          <w:szCs w:val="22"/>
        </w:rPr>
      </w:pPr>
    </w:p>
    <w:p w:rsidR="00517349" w:rsidRPr="006550CA" w:rsidRDefault="009452EC" w:rsidP="006550CA">
      <w:pPr>
        <w:ind w:left="-567"/>
        <w:jc w:val="center"/>
        <w:rPr>
          <w:sz w:val="22"/>
          <w:szCs w:val="22"/>
        </w:rPr>
      </w:pPr>
      <w:r w:rsidRPr="006550CA">
        <w:rPr>
          <w:sz w:val="22"/>
          <w:szCs w:val="22"/>
        </w:rPr>
        <w:t>Приложено отдельным файлом</w:t>
      </w:r>
      <w:r w:rsidR="008511C2" w:rsidRPr="006550CA">
        <w:rPr>
          <w:kern w:val="1"/>
          <w:sz w:val="22"/>
          <w:szCs w:val="22"/>
          <w:lang w:eastAsia="ar-SA"/>
        </w:rPr>
        <w:t xml:space="preserve"> в сети интернет: </w:t>
      </w:r>
      <w:hyperlink r:id="rId23" w:history="1">
        <w:r w:rsidR="008511C2" w:rsidRPr="006550CA">
          <w:rPr>
            <w:sz w:val="22"/>
            <w:szCs w:val="22"/>
            <w:lang w:val="en-US" w:eastAsia="ar-SA"/>
          </w:rPr>
          <w:t>www</w:t>
        </w:r>
        <w:r w:rsidR="008511C2" w:rsidRPr="006550CA">
          <w:rPr>
            <w:sz w:val="22"/>
            <w:szCs w:val="22"/>
            <w:lang w:eastAsia="ar-SA"/>
          </w:rPr>
          <w:t>.</w:t>
        </w:r>
        <w:r w:rsidR="008511C2" w:rsidRPr="006550CA">
          <w:rPr>
            <w:sz w:val="22"/>
            <w:szCs w:val="22"/>
            <w:lang w:val="en-US" w:eastAsia="ar-SA"/>
          </w:rPr>
          <w:t>zakupki</w:t>
        </w:r>
        <w:r w:rsidR="008511C2" w:rsidRPr="006550CA">
          <w:rPr>
            <w:sz w:val="22"/>
            <w:szCs w:val="22"/>
            <w:lang w:eastAsia="ar-SA"/>
          </w:rPr>
          <w:t>.</w:t>
        </w:r>
        <w:r w:rsidR="008511C2" w:rsidRPr="006550CA">
          <w:rPr>
            <w:sz w:val="22"/>
            <w:szCs w:val="22"/>
            <w:lang w:val="en-US" w:eastAsia="ar-SA"/>
          </w:rPr>
          <w:t>gov</w:t>
        </w:r>
        <w:r w:rsidR="008511C2" w:rsidRPr="006550CA">
          <w:rPr>
            <w:sz w:val="22"/>
            <w:szCs w:val="22"/>
            <w:lang w:eastAsia="ar-SA"/>
          </w:rPr>
          <w:t>.</w:t>
        </w:r>
        <w:r w:rsidR="008511C2" w:rsidRPr="006550CA">
          <w:rPr>
            <w:sz w:val="22"/>
            <w:szCs w:val="22"/>
            <w:lang w:val="en-US" w:eastAsia="ar-SA"/>
          </w:rPr>
          <w:t>ru</w:t>
        </w:r>
      </w:hyperlink>
      <w:r w:rsidR="008511C2" w:rsidRPr="006550CA">
        <w:rPr>
          <w:kern w:val="1"/>
          <w:sz w:val="22"/>
          <w:szCs w:val="22"/>
          <w:lang w:eastAsia="ar-SA"/>
        </w:rPr>
        <w:t>,</w:t>
      </w:r>
      <w:r w:rsidR="008511C2" w:rsidRPr="006550CA">
        <w:rPr>
          <w:sz w:val="22"/>
          <w:szCs w:val="22"/>
        </w:rPr>
        <w:t xml:space="preserve"> </w:t>
      </w:r>
      <w:hyperlink r:id="rId24" w:history="1">
        <w:r w:rsidR="008511C2" w:rsidRPr="006550CA">
          <w:rPr>
            <w:rStyle w:val="af0"/>
            <w:sz w:val="22"/>
            <w:szCs w:val="22"/>
          </w:rPr>
          <w:t>http://torgi223.ru/</w:t>
        </w:r>
      </w:hyperlink>
    </w:p>
    <w:p w:rsidR="00147E83" w:rsidRPr="006550CA" w:rsidRDefault="00147E83" w:rsidP="00B36BF6">
      <w:pPr>
        <w:jc w:val="right"/>
        <w:rPr>
          <w:sz w:val="22"/>
          <w:szCs w:val="22"/>
        </w:rPr>
      </w:pPr>
    </w:p>
    <w:p w:rsidR="00147E83" w:rsidRPr="006550CA" w:rsidRDefault="00147E83" w:rsidP="00B36BF6">
      <w:pPr>
        <w:jc w:val="right"/>
        <w:rPr>
          <w:sz w:val="22"/>
          <w:szCs w:val="22"/>
        </w:rPr>
      </w:pPr>
    </w:p>
    <w:p w:rsidR="005B6D46" w:rsidRDefault="005B6D46" w:rsidP="007E7E49">
      <w:pPr>
        <w:jc w:val="right"/>
        <w:rPr>
          <w:b/>
          <w:bCs/>
          <w:iCs/>
          <w:sz w:val="22"/>
          <w:szCs w:val="22"/>
        </w:rPr>
      </w:pPr>
    </w:p>
    <w:p w:rsidR="00147E83" w:rsidRDefault="00147E83" w:rsidP="007E7E49">
      <w:pPr>
        <w:jc w:val="right"/>
        <w:rPr>
          <w:b/>
          <w:bCs/>
          <w:iCs/>
          <w:sz w:val="22"/>
          <w:szCs w:val="22"/>
        </w:rPr>
      </w:pPr>
      <w:r>
        <w:rPr>
          <w:b/>
          <w:bCs/>
          <w:iCs/>
          <w:sz w:val="22"/>
          <w:szCs w:val="22"/>
        </w:rPr>
        <w:t>Приложение №</w:t>
      </w:r>
      <w:r w:rsidR="00994FB9">
        <w:rPr>
          <w:b/>
          <w:bCs/>
          <w:iCs/>
          <w:sz w:val="22"/>
          <w:szCs w:val="22"/>
        </w:rPr>
        <w:t xml:space="preserve"> </w:t>
      </w:r>
      <w:r>
        <w:rPr>
          <w:b/>
          <w:bCs/>
          <w:iCs/>
          <w:sz w:val="22"/>
          <w:szCs w:val="22"/>
        </w:rPr>
        <w:t>2</w:t>
      </w:r>
    </w:p>
    <w:p w:rsidR="00016189" w:rsidRDefault="00016189" w:rsidP="007E7E49">
      <w:pPr>
        <w:jc w:val="right"/>
        <w:rPr>
          <w:b/>
          <w:bCs/>
          <w:iCs/>
          <w:sz w:val="22"/>
          <w:szCs w:val="22"/>
        </w:rPr>
      </w:pPr>
    </w:p>
    <w:p w:rsidR="00016189" w:rsidRDefault="00016189" w:rsidP="007E7E49">
      <w:pPr>
        <w:jc w:val="right"/>
        <w:rPr>
          <w:b/>
          <w:bCs/>
          <w:iCs/>
          <w:sz w:val="22"/>
          <w:szCs w:val="22"/>
        </w:rPr>
      </w:pPr>
    </w:p>
    <w:p w:rsidR="00147E83" w:rsidRDefault="00147E83" w:rsidP="00147E83">
      <w:pPr>
        <w:jc w:val="center"/>
        <w:rPr>
          <w:b/>
          <w:bCs/>
          <w:iCs/>
          <w:sz w:val="22"/>
          <w:szCs w:val="22"/>
        </w:rPr>
      </w:pPr>
      <w:r>
        <w:rPr>
          <w:b/>
          <w:bCs/>
          <w:iCs/>
          <w:sz w:val="22"/>
          <w:szCs w:val="22"/>
        </w:rPr>
        <w:t>СПЕЦИФИКАЦИЯ</w:t>
      </w:r>
    </w:p>
    <w:p w:rsidR="00016189" w:rsidRPr="00D03FD6" w:rsidRDefault="00D03FD6" w:rsidP="00147E83">
      <w:pPr>
        <w:jc w:val="center"/>
        <w:rPr>
          <w:b/>
          <w:bCs/>
          <w:iCs/>
          <w:sz w:val="22"/>
          <w:szCs w:val="22"/>
        </w:rPr>
      </w:pPr>
      <w:r w:rsidRPr="00D03FD6">
        <w:rPr>
          <w:rFonts w:eastAsia="Times New Roman"/>
          <w:b/>
          <w:bCs/>
          <w:color w:val="000000"/>
        </w:rPr>
        <w:t>pH-метр (Мультитест ИПЛ-311 или эквивалент) – 1 штука</w:t>
      </w:r>
    </w:p>
    <w:p w:rsidR="00532A3F" w:rsidRDefault="00532A3F" w:rsidP="00147E83">
      <w:pPr>
        <w:jc w:val="center"/>
        <w:rPr>
          <w:b/>
          <w:bCs/>
          <w:iCs/>
          <w:sz w:val="22"/>
          <w:szCs w:val="22"/>
        </w:rPr>
      </w:pPr>
    </w:p>
    <w:tbl>
      <w:tblPr>
        <w:tblStyle w:val="afa"/>
        <w:tblW w:w="0" w:type="auto"/>
        <w:tblLook w:val="04A0"/>
      </w:tblPr>
      <w:tblGrid>
        <w:gridCol w:w="4616"/>
        <w:gridCol w:w="3059"/>
        <w:gridCol w:w="2498"/>
      </w:tblGrid>
      <w:tr w:rsidR="00D03FD6" w:rsidRPr="004C261F" w:rsidTr="00D03FD6">
        <w:tc>
          <w:tcPr>
            <w:tcW w:w="4616" w:type="dxa"/>
          </w:tcPr>
          <w:p w:rsidR="00D03FD6" w:rsidRPr="004C261F" w:rsidRDefault="00D03FD6" w:rsidP="00CA77AA">
            <w:pPr>
              <w:rPr>
                <w:b/>
                <w:sz w:val="28"/>
                <w:szCs w:val="28"/>
              </w:rPr>
            </w:pPr>
            <w:r w:rsidRPr="004C261F">
              <w:rPr>
                <w:b/>
                <w:sz w:val="28"/>
                <w:szCs w:val="28"/>
              </w:rPr>
              <w:t>Параметр</w:t>
            </w:r>
          </w:p>
        </w:tc>
        <w:tc>
          <w:tcPr>
            <w:tcW w:w="3059" w:type="dxa"/>
          </w:tcPr>
          <w:p w:rsidR="00D03FD6" w:rsidRPr="004C261F" w:rsidRDefault="00D03FD6" w:rsidP="00CA77AA">
            <w:pPr>
              <w:rPr>
                <w:b/>
                <w:sz w:val="28"/>
                <w:szCs w:val="28"/>
              </w:rPr>
            </w:pPr>
            <w:r w:rsidRPr="004C261F">
              <w:rPr>
                <w:b/>
                <w:sz w:val="28"/>
                <w:szCs w:val="28"/>
              </w:rPr>
              <w:t>Значение</w:t>
            </w:r>
          </w:p>
        </w:tc>
        <w:tc>
          <w:tcPr>
            <w:tcW w:w="2498" w:type="dxa"/>
          </w:tcPr>
          <w:p w:rsidR="00D03FD6" w:rsidRPr="004C261F" w:rsidRDefault="00D03FD6" w:rsidP="00D03FD6">
            <w:pPr>
              <w:rPr>
                <w:b/>
                <w:sz w:val="28"/>
                <w:szCs w:val="28"/>
              </w:rPr>
            </w:pPr>
            <w:r>
              <w:rPr>
                <w:b/>
                <w:sz w:val="28"/>
                <w:szCs w:val="28"/>
              </w:rPr>
              <w:t>Требование Заказчика</w:t>
            </w:r>
          </w:p>
        </w:tc>
      </w:tr>
      <w:tr w:rsidR="00D03FD6" w:rsidRPr="004C261F" w:rsidTr="00D03FD6">
        <w:tc>
          <w:tcPr>
            <w:tcW w:w="4616" w:type="dxa"/>
          </w:tcPr>
          <w:p w:rsidR="00D03FD6" w:rsidRPr="004C261F" w:rsidRDefault="00D03FD6" w:rsidP="00CA77AA">
            <w:pPr>
              <w:spacing w:line="360" w:lineRule="auto"/>
            </w:pPr>
            <w:r w:rsidRPr="004C261F">
              <w:rPr>
                <w:rFonts w:eastAsia="Times New Roman"/>
                <w:color w:val="000000"/>
              </w:rPr>
              <w:t>Диапазон измеряемых значений ЭДС, мВ</w:t>
            </w:r>
          </w:p>
        </w:tc>
        <w:tc>
          <w:tcPr>
            <w:tcW w:w="3059" w:type="dxa"/>
          </w:tcPr>
          <w:p w:rsidR="00D03FD6" w:rsidRPr="004C261F" w:rsidRDefault="00D03FD6" w:rsidP="00CA77AA">
            <w:pPr>
              <w:spacing w:line="360" w:lineRule="auto"/>
              <w:rPr>
                <w:rFonts w:eastAsia="Times New Roman"/>
                <w:color w:val="000000"/>
              </w:rPr>
            </w:pPr>
            <w:r w:rsidRPr="004C261F">
              <w:rPr>
                <w:rFonts w:eastAsia="Times New Roman"/>
                <w:color w:val="000000"/>
              </w:rPr>
              <w:t>от -3000 до 3000</w:t>
            </w:r>
          </w:p>
        </w:tc>
        <w:tc>
          <w:tcPr>
            <w:tcW w:w="2498" w:type="dxa"/>
          </w:tcPr>
          <w:p w:rsidR="00D03FD6" w:rsidRPr="004C261F" w:rsidRDefault="00D03FD6" w:rsidP="00CA77AA">
            <w:pPr>
              <w:spacing w:line="360" w:lineRule="auto"/>
              <w:rPr>
                <w:rFonts w:eastAsia="Times New Roman"/>
                <w:color w:val="000000"/>
              </w:rPr>
            </w:pPr>
            <w:r>
              <w:rPr>
                <w:rFonts w:eastAsia="Times New Roman"/>
                <w:color w:val="000000"/>
              </w:rPr>
              <w:t xml:space="preserve">Соответствие </w:t>
            </w:r>
          </w:p>
        </w:tc>
      </w:tr>
      <w:tr w:rsidR="00D03FD6" w:rsidRPr="004C261F" w:rsidTr="00D03FD6">
        <w:trPr>
          <w:trHeight w:val="669"/>
        </w:trPr>
        <w:tc>
          <w:tcPr>
            <w:tcW w:w="4616" w:type="dxa"/>
          </w:tcPr>
          <w:p w:rsidR="00D03FD6" w:rsidRPr="004C261F" w:rsidRDefault="00D03FD6" w:rsidP="00CA77AA">
            <w:pPr>
              <w:spacing w:line="360" w:lineRule="auto"/>
            </w:pPr>
            <w:r w:rsidRPr="004C261F">
              <w:rPr>
                <w:rFonts w:eastAsia="Times New Roman"/>
                <w:color w:val="000000"/>
              </w:rPr>
              <w:t>Диапазон измеряемых значений температуры, °С</w:t>
            </w:r>
          </w:p>
        </w:tc>
        <w:tc>
          <w:tcPr>
            <w:tcW w:w="3059" w:type="dxa"/>
            <w:vAlign w:val="center"/>
          </w:tcPr>
          <w:p w:rsidR="00D03FD6" w:rsidRPr="004C261F" w:rsidRDefault="00D03FD6" w:rsidP="00CA77AA">
            <w:pPr>
              <w:spacing w:line="360" w:lineRule="auto"/>
              <w:rPr>
                <w:rFonts w:eastAsia="Times New Roman"/>
                <w:color w:val="000000"/>
              </w:rPr>
            </w:pPr>
            <w:r w:rsidRPr="004C261F">
              <w:rPr>
                <w:rFonts w:eastAsia="Times New Roman"/>
                <w:color w:val="000000"/>
              </w:rPr>
              <w:t>0 – 100</w:t>
            </w:r>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rPr>
          <w:trHeight w:val="663"/>
        </w:trPr>
        <w:tc>
          <w:tcPr>
            <w:tcW w:w="4616" w:type="dxa"/>
          </w:tcPr>
          <w:p w:rsidR="00D03FD6" w:rsidRPr="004C261F" w:rsidRDefault="00D03FD6" w:rsidP="00CA77AA">
            <w:pPr>
              <w:spacing w:line="360" w:lineRule="auto"/>
            </w:pPr>
            <w:r w:rsidRPr="004C261F">
              <w:rPr>
                <w:rFonts w:eastAsia="Times New Roman"/>
                <w:color w:val="000000"/>
              </w:rPr>
              <w:t>Диапазон преобразования измеренного значения ЭДС в pX (pH), ед. pX</w:t>
            </w:r>
          </w:p>
        </w:tc>
        <w:tc>
          <w:tcPr>
            <w:tcW w:w="3059" w:type="dxa"/>
            <w:vAlign w:val="center"/>
          </w:tcPr>
          <w:p w:rsidR="00D03FD6" w:rsidRPr="004C261F" w:rsidRDefault="00D03FD6" w:rsidP="00CA77AA">
            <w:pPr>
              <w:spacing w:line="360" w:lineRule="auto"/>
              <w:rPr>
                <w:rFonts w:eastAsia="Times New Roman"/>
                <w:color w:val="000000"/>
              </w:rPr>
            </w:pPr>
            <w:r w:rsidRPr="004C261F">
              <w:rPr>
                <w:rFonts w:eastAsia="Times New Roman"/>
                <w:color w:val="000000"/>
              </w:rPr>
              <w:t>от -2 до 20</w:t>
            </w:r>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rPr>
          <w:trHeight w:val="663"/>
        </w:trPr>
        <w:tc>
          <w:tcPr>
            <w:tcW w:w="4616" w:type="dxa"/>
          </w:tcPr>
          <w:p w:rsidR="00D03FD6" w:rsidRPr="004C261F" w:rsidRDefault="00D03FD6" w:rsidP="00CA77AA">
            <w:pPr>
              <w:spacing w:line="360" w:lineRule="auto"/>
              <w:rPr>
                <w:rFonts w:eastAsia="Times New Roman"/>
                <w:color w:val="000000"/>
              </w:rPr>
            </w:pPr>
            <w:r w:rsidRPr="004C261F">
              <w:rPr>
                <w:rFonts w:eastAsia="Times New Roman"/>
                <w:color w:val="000000"/>
              </w:rPr>
              <w:t>Предел допускаемой основной абсолютной погрешностиЭДС, мВ</w:t>
            </w:r>
          </w:p>
        </w:tc>
        <w:tc>
          <w:tcPr>
            <w:tcW w:w="3059" w:type="dxa"/>
            <w:vAlign w:val="center"/>
          </w:tcPr>
          <w:p w:rsidR="00D03FD6" w:rsidRPr="004C261F" w:rsidRDefault="00D03FD6" w:rsidP="00CA77AA">
            <w:pPr>
              <w:spacing w:line="360" w:lineRule="auto"/>
              <w:rPr>
                <w:rFonts w:eastAsia="Times New Roman"/>
                <w:color w:val="000000"/>
              </w:rPr>
            </w:pPr>
            <w:r w:rsidRPr="004C261F">
              <w:rPr>
                <w:rFonts w:eastAsia="Times New Roman"/>
                <w:color w:val="000000"/>
              </w:rPr>
              <w:t>±0,5</w:t>
            </w:r>
            <w:bookmarkStart w:id="2" w:name="_GoBack"/>
            <w:bookmarkEnd w:id="2"/>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c>
          <w:tcPr>
            <w:tcW w:w="4616" w:type="dxa"/>
          </w:tcPr>
          <w:p w:rsidR="00D03FD6" w:rsidRPr="004C261F" w:rsidRDefault="00D03FD6" w:rsidP="00CA77AA">
            <w:pPr>
              <w:spacing w:line="360" w:lineRule="auto"/>
            </w:pPr>
            <w:r w:rsidRPr="004C261F">
              <w:rPr>
                <w:rFonts w:eastAsia="Times New Roman"/>
                <w:color w:val="000000"/>
              </w:rPr>
              <w:t>Предел допускаемой основной абсолютной погрешности при преобразовании измеренного значения ЭДС в pX (pH), ед. pX</w:t>
            </w:r>
          </w:p>
        </w:tc>
        <w:tc>
          <w:tcPr>
            <w:tcW w:w="3059" w:type="dxa"/>
            <w:vAlign w:val="center"/>
          </w:tcPr>
          <w:p w:rsidR="00D03FD6" w:rsidRPr="004C261F" w:rsidRDefault="00D03FD6" w:rsidP="00CA77AA">
            <w:pPr>
              <w:spacing w:line="360" w:lineRule="auto"/>
              <w:rPr>
                <w:rFonts w:eastAsia="Times New Roman"/>
                <w:color w:val="000000"/>
              </w:rPr>
            </w:pPr>
            <w:r w:rsidRPr="004C261F">
              <w:rPr>
                <w:rFonts w:eastAsia="Times New Roman"/>
                <w:color w:val="000000"/>
              </w:rPr>
              <w:t>±0,005</w:t>
            </w:r>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c>
          <w:tcPr>
            <w:tcW w:w="4616" w:type="dxa"/>
          </w:tcPr>
          <w:p w:rsidR="00D03FD6" w:rsidRPr="004C261F" w:rsidRDefault="00D03FD6" w:rsidP="00CA77AA">
            <w:pPr>
              <w:spacing w:line="360" w:lineRule="auto"/>
            </w:pPr>
            <w:r w:rsidRPr="004C261F">
              <w:rPr>
                <w:rFonts w:eastAsia="Times New Roman"/>
                <w:color w:val="000000"/>
              </w:rPr>
              <w:t>Предел допускаемой основной абсолютной погрешности измерения температуры, °С</w:t>
            </w:r>
          </w:p>
        </w:tc>
        <w:tc>
          <w:tcPr>
            <w:tcW w:w="3059" w:type="dxa"/>
            <w:vAlign w:val="center"/>
          </w:tcPr>
          <w:p w:rsidR="00D03FD6" w:rsidRPr="004C261F" w:rsidRDefault="00D03FD6" w:rsidP="00CA77AA">
            <w:pPr>
              <w:spacing w:line="360" w:lineRule="auto"/>
              <w:rPr>
                <w:rFonts w:eastAsia="Times New Roman"/>
                <w:color w:val="000000"/>
              </w:rPr>
            </w:pPr>
            <w:r w:rsidRPr="004C261F">
              <w:rPr>
                <w:rFonts w:eastAsia="Times New Roman"/>
                <w:color w:val="000000"/>
              </w:rPr>
              <w:t>±0,5</w:t>
            </w:r>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c>
          <w:tcPr>
            <w:tcW w:w="4616" w:type="dxa"/>
          </w:tcPr>
          <w:p w:rsidR="00D03FD6" w:rsidRPr="004C261F" w:rsidRDefault="00D03FD6" w:rsidP="00CA77AA">
            <w:pPr>
              <w:spacing w:line="360" w:lineRule="auto"/>
            </w:pPr>
            <w:r w:rsidRPr="004C261F">
              <w:rPr>
                <w:rFonts w:eastAsia="Times New Roman"/>
                <w:color w:val="000000"/>
              </w:rPr>
              <w:t>Дискретность ЭДС, мВ</w:t>
            </w:r>
          </w:p>
        </w:tc>
        <w:tc>
          <w:tcPr>
            <w:tcW w:w="3059" w:type="dxa"/>
          </w:tcPr>
          <w:p w:rsidR="00D03FD6" w:rsidRPr="004C261F" w:rsidRDefault="00D03FD6" w:rsidP="00CA77AA">
            <w:pPr>
              <w:spacing w:line="360" w:lineRule="auto"/>
            </w:pPr>
            <w:r w:rsidRPr="004C261F">
              <w:rPr>
                <w:rFonts w:eastAsia="Times New Roman"/>
                <w:color w:val="000000"/>
              </w:rPr>
              <w:t>0,1</w:t>
            </w:r>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c>
          <w:tcPr>
            <w:tcW w:w="4616" w:type="dxa"/>
          </w:tcPr>
          <w:p w:rsidR="00D03FD6" w:rsidRPr="004C261F" w:rsidRDefault="00D03FD6" w:rsidP="00CA77AA">
            <w:pPr>
              <w:spacing w:line="360" w:lineRule="auto"/>
            </w:pPr>
            <w:r w:rsidRPr="004C261F">
              <w:rPr>
                <w:rFonts w:eastAsia="Times New Roman"/>
                <w:color w:val="000000"/>
              </w:rPr>
              <w:t>Дискретность значений ЭДС в pX (pH), ед. pX</w:t>
            </w:r>
          </w:p>
        </w:tc>
        <w:tc>
          <w:tcPr>
            <w:tcW w:w="3059" w:type="dxa"/>
          </w:tcPr>
          <w:p w:rsidR="00D03FD6" w:rsidRPr="004C261F" w:rsidRDefault="00D03FD6" w:rsidP="00CA77AA">
            <w:pPr>
              <w:spacing w:line="360" w:lineRule="auto"/>
            </w:pPr>
            <w:r w:rsidRPr="004C261F">
              <w:rPr>
                <w:rFonts w:eastAsia="Times New Roman"/>
                <w:color w:val="000000"/>
              </w:rPr>
              <w:t>0,001</w:t>
            </w:r>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c>
          <w:tcPr>
            <w:tcW w:w="4616" w:type="dxa"/>
          </w:tcPr>
          <w:p w:rsidR="00D03FD6" w:rsidRPr="004C261F" w:rsidRDefault="00D03FD6" w:rsidP="00CA77AA">
            <w:pPr>
              <w:spacing w:line="360" w:lineRule="auto"/>
            </w:pPr>
            <w:r w:rsidRPr="004C261F">
              <w:rPr>
                <w:rFonts w:eastAsia="Times New Roman"/>
                <w:color w:val="000000"/>
              </w:rPr>
              <w:t>Дискретность измеряемых значений температуры, °С</w:t>
            </w:r>
          </w:p>
        </w:tc>
        <w:tc>
          <w:tcPr>
            <w:tcW w:w="3059" w:type="dxa"/>
          </w:tcPr>
          <w:p w:rsidR="00D03FD6" w:rsidRPr="004C261F" w:rsidRDefault="00D03FD6" w:rsidP="00CA77AA">
            <w:pPr>
              <w:spacing w:line="360" w:lineRule="auto"/>
            </w:pPr>
            <w:r w:rsidRPr="004C261F">
              <w:rPr>
                <w:rFonts w:eastAsia="Times New Roman"/>
                <w:color w:val="000000"/>
              </w:rPr>
              <w:t>0,1</w:t>
            </w:r>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c>
          <w:tcPr>
            <w:tcW w:w="4616" w:type="dxa"/>
          </w:tcPr>
          <w:p w:rsidR="00D03FD6" w:rsidRPr="004C261F" w:rsidRDefault="00D03FD6" w:rsidP="00CA77AA">
            <w:pPr>
              <w:spacing w:line="360" w:lineRule="auto"/>
            </w:pPr>
            <w:r w:rsidRPr="004C261F">
              <w:rPr>
                <w:rFonts w:eastAsia="Times New Roman"/>
                <w:color w:val="000000"/>
              </w:rPr>
              <w:t>Питание от сети переменного тока (напряжение / частота)</w:t>
            </w:r>
          </w:p>
        </w:tc>
        <w:tc>
          <w:tcPr>
            <w:tcW w:w="3059" w:type="dxa"/>
          </w:tcPr>
          <w:p w:rsidR="00D03FD6" w:rsidRPr="004C261F" w:rsidRDefault="00D03FD6" w:rsidP="00CA77AA">
            <w:pPr>
              <w:spacing w:line="360" w:lineRule="auto"/>
              <w:rPr>
                <w:rFonts w:eastAsia="Times New Roman"/>
                <w:color w:val="000000"/>
              </w:rPr>
            </w:pPr>
            <w:r w:rsidRPr="004C261F">
              <w:rPr>
                <w:rFonts w:eastAsia="Times New Roman"/>
                <w:color w:val="000000"/>
              </w:rPr>
              <w:t>220 В;</w:t>
            </w:r>
          </w:p>
          <w:p w:rsidR="00D03FD6" w:rsidRPr="004C261F" w:rsidRDefault="00D03FD6" w:rsidP="00CA77AA">
            <w:pPr>
              <w:spacing w:line="360" w:lineRule="auto"/>
            </w:pPr>
            <w:r w:rsidRPr="004C261F">
              <w:rPr>
                <w:rFonts w:eastAsia="Times New Roman"/>
                <w:color w:val="000000"/>
              </w:rPr>
              <w:t>50 Гц</w:t>
            </w:r>
          </w:p>
        </w:tc>
        <w:tc>
          <w:tcPr>
            <w:tcW w:w="2498" w:type="dxa"/>
          </w:tcPr>
          <w:p w:rsidR="00D03FD6" w:rsidRDefault="00D03FD6">
            <w:r w:rsidRPr="00B81C0F">
              <w:rPr>
                <w:rFonts w:eastAsia="Times New Roman"/>
                <w:color w:val="000000"/>
              </w:rPr>
              <w:t xml:space="preserve">Соответствие </w:t>
            </w:r>
          </w:p>
        </w:tc>
      </w:tr>
      <w:tr w:rsidR="00D03FD6" w:rsidRPr="004C261F" w:rsidTr="00D03FD6">
        <w:tc>
          <w:tcPr>
            <w:tcW w:w="4616" w:type="dxa"/>
          </w:tcPr>
          <w:p w:rsidR="00D03FD6" w:rsidRPr="004C261F" w:rsidRDefault="00D03FD6" w:rsidP="00CA77AA">
            <w:pPr>
              <w:spacing w:line="360" w:lineRule="auto"/>
              <w:rPr>
                <w:rFonts w:eastAsia="Times New Roman"/>
                <w:color w:val="000000"/>
              </w:rPr>
            </w:pPr>
            <w:r>
              <w:rPr>
                <w:shd w:val="clear" w:color="auto" w:fill="FFFFFF"/>
              </w:rPr>
              <w:t>Внесен</w:t>
            </w:r>
            <w:r w:rsidRPr="00ED300E">
              <w:rPr>
                <w:shd w:val="clear" w:color="auto" w:fill="FFFFFF"/>
              </w:rPr>
              <w:t xml:space="preserve"> в Государственный реестр </w:t>
            </w:r>
            <w:r>
              <w:rPr>
                <w:shd w:val="clear" w:color="auto" w:fill="FFFFFF"/>
              </w:rPr>
              <w:t>средств измерений</w:t>
            </w:r>
          </w:p>
        </w:tc>
        <w:tc>
          <w:tcPr>
            <w:tcW w:w="3059" w:type="dxa"/>
          </w:tcPr>
          <w:p w:rsidR="00D03FD6" w:rsidRPr="004C261F" w:rsidRDefault="00D03FD6" w:rsidP="00CA77AA">
            <w:pPr>
              <w:spacing w:line="360" w:lineRule="auto"/>
              <w:rPr>
                <w:rFonts w:eastAsia="Times New Roman"/>
                <w:color w:val="000000"/>
              </w:rPr>
            </w:pPr>
            <w:r>
              <w:rPr>
                <w:rFonts w:eastAsia="Times New Roman"/>
                <w:color w:val="000000"/>
              </w:rPr>
              <w:t>Наличие</w:t>
            </w:r>
          </w:p>
        </w:tc>
        <w:tc>
          <w:tcPr>
            <w:tcW w:w="2498" w:type="dxa"/>
          </w:tcPr>
          <w:p w:rsidR="00D03FD6" w:rsidRDefault="00D03FD6">
            <w:r w:rsidRPr="00B81C0F">
              <w:rPr>
                <w:rFonts w:eastAsia="Times New Roman"/>
                <w:color w:val="000000"/>
              </w:rPr>
              <w:t xml:space="preserve">Соответствие </w:t>
            </w:r>
          </w:p>
        </w:tc>
      </w:tr>
    </w:tbl>
    <w:p w:rsidR="00952C3C" w:rsidRDefault="00952C3C" w:rsidP="00147E83">
      <w:pPr>
        <w:jc w:val="center"/>
        <w:rPr>
          <w:b/>
          <w:bCs/>
          <w:iCs/>
          <w:sz w:val="22"/>
          <w:szCs w:val="22"/>
        </w:rPr>
      </w:pPr>
    </w:p>
    <w:p w:rsidR="00952C3C" w:rsidRDefault="00952C3C" w:rsidP="00147E83">
      <w:pPr>
        <w:jc w:val="center"/>
        <w:rPr>
          <w:b/>
          <w:bCs/>
          <w:iCs/>
          <w:sz w:val="22"/>
          <w:szCs w:val="22"/>
        </w:rPr>
      </w:pPr>
    </w:p>
    <w:p w:rsidR="00952C3C" w:rsidRDefault="00952C3C" w:rsidP="00147E83">
      <w:pPr>
        <w:jc w:val="center"/>
        <w:rPr>
          <w:b/>
          <w:bCs/>
          <w:iCs/>
          <w:sz w:val="22"/>
          <w:szCs w:val="22"/>
        </w:rPr>
      </w:pPr>
    </w:p>
    <w:p w:rsidR="007B39E2" w:rsidRDefault="007B39E2" w:rsidP="007B39E2">
      <w:pPr>
        <w:jc w:val="right"/>
        <w:rPr>
          <w:b/>
          <w:sz w:val="22"/>
          <w:szCs w:val="22"/>
        </w:rPr>
      </w:pPr>
      <w:r w:rsidRPr="00936ADF">
        <w:rPr>
          <w:b/>
          <w:sz w:val="22"/>
          <w:szCs w:val="22"/>
        </w:rPr>
        <w:t>Приложение № 3</w:t>
      </w:r>
    </w:p>
    <w:p w:rsidR="00B3087A" w:rsidRPr="00936ADF" w:rsidRDefault="00B3087A" w:rsidP="007B39E2">
      <w:pPr>
        <w:jc w:val="right"/>
        <w:rPr>
          <w:sz w:val="22"/>
          <w:szCs w:val="22"/>
        </w:rPr>
      </w:pPr>
    </w:p>
    <w:p w:rsidR="000C1A0F" w:rsidRDefault="005D72B6" w:rsidP="00623CD7">
      <w:pPr>
        <w:pStyle w:val="ConsNonformat"/>
        <w:widowControl/>
        <w:ind w:right="0"/>
        <w:jc w:val="center"/>
        <w:rPr>
          <w:rFonts w:ascii="Times New Roman" w:hAnsi="Times New Roman" w:cs="Times New Roman"/>
          <w:b/>
          <w:sz w:val="22"/>
          <w:szCs w:val="22"/>
        </w:rPr>
      </w:pPr>
      <w:r w:rsidRPr="005D72B6">
        <w:rPr>
          <w:rFonts w:ascii="Times New Roman" w:hAnsi="Times New Roman" w:cs="Times New Roman"/>
          <w:b/>
          <w:sz w:val="22"/>
          <w:szCs w:val="22"/>
        </w:rPr>
        <w:t>Требования к содержанию, форме, оформлению и составу котировочной заявки.</w:t>
      </w:r>
    </w:p>
    <w:p w:rsidR="005D72B6" w:rsidRPr="00030C61" w:rsidRDefault="005D72B6" w:rsidP="00623CD7">
      <w:pPr>
        <w:pStyle w:val="ConsNonformat"/>
        <w:widowControl/>
        <w:ind w:right="0"/>
        <w:jc w:val="center"/>
        <w:rPr>
          <w:rFonts w:ascii="Times New Roman" w:hAnsi="Times New Roman" w:cs="Times New Roman"/>
          <w:sz w:val="22"/>
          <w:szCs w:val="22"/>
        </w:rPr>
      </w:pPr>
      <w:r w:rsidRPr="00030C61">
        <w:rPr>
          <w:rFonts w:ascii="Times New Roman" w:hAnsi="Times New Roman" w:cs="Times New Roman"/>
          <w:sz w:val="22"/>
          <w:szCs w:val="22"/>
        </w:rPr>
        <w:t>Приложено отдельным файлом</w:t>
      </w:r>
      <w:r w:rsidR="008511C2" w:rsidRPr="008511C2">
        <w:rPr>
          <w:kern w:val="1"/>
          <w:lang w:eastAsia="ar-SA"/>
        </w:rPr>
        <w:t xml:space="preserve"> </w:t>
      </w:r>
      <w:r w:rsidR="008511C2" w:rsidRPr="00AA5990">
        <w:rPr>
          <w:rFonts w:ascii="Times New Roman" w:hAnsi="Times New Roman" w:cs="Times New Roman"/>
          <w:kern w:val="1"/>
          <w:sz w:val="20"/>
          <w:szCs w:val="20"/>
          <w:lang w:eastAsia="ar-SA"/>
        </w:rPr>
        <w:t xml:space="preserve">в сети интернет: </w:t>
      </w:r>
      <w:hyperlink r:id="rId25" w:history="1">
        <w:r w:rsidR="008511C2" w:rsidRPr="00AA5990">
          <w:rPr>
            <w:rFonts w:ascii="Times New Roman" w:hAnsi="Times New Roman" w:cs="Times New Roman"/>
            <w:sz w:val="20"/>
            <w:szCs w:val="20"/>
            <w:lang w:val="en-US" w:eastAsia="ar-SA"/>
          </w:rPr>
          <w:t>www</w:t>
        </w:r>
        <w:r w:rsidR="008511C2" w:rsidRPr="00AA5990">
          <w:rPr>
            <w:rFonts w:ascii="Times New Roman" w:hAnsi="Times New Roman" w:cs="Times New Roman"/>
            <w:sz w:val="20"/>
            <w:szCs w:val="20"/>
            <w:lang w:eastAsia="ar-SA"/>
          </w:rPr>
          <w:t>.</w:t>
        </w:r>
        <w:r w:rsidR="008511C2" w:rsidRPr="00AA5990">
          <w:rPr>
            <w:rFonts w:ascii="Times New Roman" w:hAnsi="Times New Roman" w:cs="Times New Roman"/>
            <w:sz w:val="20"/>
            <w:szCs w:val="20"/>
            <w:lang w:val="en-US" w:eastAsia="ar-SA"/>
          </w:rPr>
          <w:t>zakupki</w:t>
        </w:r>
        <w:r w:rsidR="008511C2" w:rsidRPr="00AA5990">
          <w:rPr>
            <w:rFonts w:ascii="Times New Roman" w:hAnsi="Times New Roman" w:cs="Times New Roman"/>
            <w:sz w:val="20"/>
            <w:szCs w:val="20"/>
            <w:lang w:eastAsia="ar-SA"/>
          </w:rPr>
          <w:t>.</w:t>
        </w:r>
        <w:r w:rsidR="008511C2" w:rsidRPr="00AA5990">
          <w:rPr>
            <w:rFonts w:ascii="Times New Roman" w:hAnsi="Times New Roman" w:cs="Times New Roman"/>
            <w:sz w:val="20"/>
            <w:szCs w:val="20"/>
            <w:lang w:val="en-US" w:eastAsia="ar-SA"/>
          </w:rPr>
          <w:t>gov</w:t>
        </w:r>
        <w:r w:rsidR="008511C2" w:rsidRPr="00AA5990">
          <w:rPr>
            <w:rFonts w:ascii="Times New Roman" w:hAnsi="Times New Roman" w:cs="Times New Roman"/>
            <w:sz w:val="20"/>
            <w:szCs w:val="20"/>
            <w:lang w:eastAsia="ar-SA"/>
          </w:rPr>
          <w:t>.</w:t>
        </w:r>
        <w:r w:rsidR="008511C2" w:rsidRPr="00AA5990">
          <w:rPr>
            <w:rFonts w:ascii="Times New Roman" w:hAnsi="Times New Roman" w:cs="Times New Roman"/>
            <w:sz w:val="20"/>
            <w:szCs w:val="20"/>
            <w:lang w:val="en-US" w:eastAsia="ar-SA"/>
          </w:rPr>
          <w:t>ru</w:t>
        </w:r>
      </w:hyperlink>
      <w:r w:rsidR="008511C2" w:rsidRPr="00AA5990">
        <w:rPr>
          <w:rFonts w:ascii="Times New Roman" w:hAnsi="Times New Roman" w:cs="Times New Roman"/>
          <w:kern w:val="1"/>
          <w:sz w:val="20"/>
          <w:szCs w:val="20"/>
          <w:lang w:eastAsia="ar-SA"/>
        </w:rPr>
        <w:t>,</w:t>
      </w:r>
      <w:r w:rsidR="008511C2" w:rsidRPr="00AA5990">
        <w:rPr>
          <w:rFonts w:ascii="Times New Roman" w:hAnsi="Times New Roman" w:cs="Times New Roman"/>
          <w:sz w:val="20"/>
          <w:szCs w:val="20"/>
        </w:rPr>
        <w:t xml:space="preserve"> </w:t>
      </w:r>
      <w:hyperlink r:id="rId26" w:history="1">
        <w:r w:rsidR="008511C2" w:rsidRPr="00AA5990">
          <w:rPr>
            <w:rStyle w:val="af0"/>
            <w:rFonts w:ascii="Times New Roman" w:hAnsi="Times New Roman"/>
            <w:sz w:val="20"/>
            <w:szCs w:val="20"/>
          </w:rPr>
          <w:t>http://torgi223.ru/</w:t>
        </w:r>
      </w:hyperlink>
    </w:p>
    <w:p w:rsidR="00BF177A" w:rsidRDefault="00BF177A" w:rsidP="00623CD7">
      <w:pPr>
        <w:pStyle w:val="ConsNonformat"/>
        <w:widowControl/>
        <w:ind w:right="0"/>
        <w:jc w:val="center"/>
        <w:rPr>
          <w:rFonts w:ascii="Times New Roman" w:hAnsi="Times New Roman" w:cs="Times New Roman"/>
          <w:b/>
          <w:sz w:val="22"/>
          <w:szCs w:val="22"/>
        </w:rPr>
      </w:pPr>
    </w:p>
    <w:p w:rsidR="008511C2" w:rsidRDefault="008511C2" w:rsidP="00623CD7">
      <w:pPr>
        <w:jc w:val="right"/>
        <w:rPr>
          <w:b/>
          <w:bCs/>
          <w:iCs/>
          <w:sz w:val="22"/>
          <w:szCs w:val="22"/>
        </w:rPr>
      </w:pPr>
    </w:p>
    <w:p w:rsidR="00F02D4A" w:rsidRDefault="00F02D4A" w:rsidP="00623CD7">
      <w:pPr>
        <w:jc w:val="right"/>
        <w:rPr>
          <w:b/>
          <w:bCs/>
          <w:iCs/>
          <w:sz w:val="22"/>
          <w:szCs w:val="22"/>
        </w:rPr>
      </w:pPr>
    </w:p>
    <w:p w:rsidR="00F02D4A" w:rsidRDefault="00F02D4A" w:rsidP="00623CD7">
      <w:pPr>
        <w:jc w:val="right"/>
        <w:rPr>
          <w:b/>
          <w:bCs/>
          <w:iCs/>
          <w:sz w:val="22"/>
          <w:szCs w:val="22"/>
        </w:rPr>
      </w:pPr>
    </w:p>
    <w:p w:rsidR="000C1A0F" w:rsidRPr="00AE2F17" w:rsidRDefault="005246FC" w:rsidP="00623CD7">
      <w:pPr>
        <w:jc w:val="right"/>
        <w:rPr>
          <w:b/>
          <w:sz w:val="22"/>
          <w:szCs w:val="22"/>
        </w:rPr>
      </w:pPr>
      <w:r>
        <w:rPr>
          <w:b/>
          <w:bCs/>
          <w:iCs/>
          <w:sz w:val="22"/>
          <w:szCs w:val="22"/>
        </w:rPr>
        <w:t>П</w:t>
      </w:r>
      <w:r w:rsidR="000C1A0F">
        <w:rPr>
          <w:b/>
          <w:bCs/>
          <w:iCs/>
          <w:sz w:val="22"/>
          <w:szCs w:val="22"/>
        </w:rPr>
        <w:t>риложение № 4</w:t>
      </w:r>
    </w:p>
    <w:p w:rsidR="000C1A0F" w:rsidRPr="00AE2F17" w:rsidRDefault="000C1A0F" w:rsidP="00CC4E51">
      <w:pPr>
        <w:pStyle w:val="ConsNormal"/>
        <w:widowControl/>
        <w:shd w:val="clear" w:color="auto" w:fill="FFFFFF"/>
        <w:ind w:right="0" w:firstLine="0"/>
        <w:jc w:val="right"/>
        <w:rPr>
          <w:rFonts w:ascii="Times New Roman" w:hAnsi="Times New Roman" w:cs="Times New Roman"/>
          <w:b/>
          <w:color w:val="FF0000"/>
          <w:sz w:val="22"/>
          <w:szCs w:val="22"/>
        </w:rPr>
      </w:pPr>
    </w:p>
    <w:p w:rsidR="00F02D4A" w:rsidRPr="002E177B" w:rsidRDefault="00F02D4A" w:rsidP="00F02D4A">
      <w:pPr>
        <w:jc w:val="center"/>
        <w:rPr>
          <w:b/>
          <w:bCs/>
          <w:sz w:val="22"/>
          <w:szCs w:val="22"/>
        </w:rPr>
      </w:pPr>
      <w:r w:rsidRPr="002E177B">
        <w:rPr>
          <w:b/>
          <w:bCs/>
          <w:sz w:val="22"/>
          <w:szCs w:val="22"/>
        </w:rPr>
        <w:t>Проект Договора № _____</w:t>
      </w:r>
    </w:p>
    <w:p w:rsidR="00F02D4A" w:rsidRPr="002E177B" w:rsidRDefault="00F02D4A" w:rsidP="00F02D4A">
      <w:pPr>
        <w:jc w:val="center"/>
        <w:rPr>
          <w:b/>
          <w:bCs/>
          <w:sz w:val="22"/>
          <w:szCs w:val="22"/>
        </w:rPr>
      </w:pPr>
      <w:r w:rsidRPr="002E177B">
        <w:rPr>
          <w:b/>
          <w:bCs/>
          <w:sz w:val="22"/>
          <w:szCs w:val="22"/>
        </w:rPr>
        <w:t>на поставку Товара</w:t>
      </w:r>
    </w:p>
    <w:p w:rsidR="00F02D4A" w:rsidRPr="002E177B" w:rsidRDefault="00DE045A" w:rsidP="00F02D4A">
      <w:pPr>
        <w:jc w:val="center"/>
        <w:rPr>
          <w:sz w:val="22"/>
          <w:szCs w:val="22"/>
          <w:lang w:eastAsia="ar-SA"/>
        </w:rPr>
      </w:pPr>
      <w:r>
        <w:rPr>
          <w:sz w:val="22"/>
          <w:szCs w:val="22"/>
          <w:lang w:eastAsia="ar-SA"/>
        </w:rPr>
        <w:t xml:space="preserve">       </w:t>
      </w:r>
      <w:r w:rsidR="005D005A">
        <w:rPr>
          <w:sz w:val="22"/>
          <w:szCs w:val="22"/>
          <w:lang w:eastAsia="ar-SA"/>
        </w:rPr>
        <w:t xml:space="preserve">  </w:t>
      </w:r>
      <w:r>
        <w:rPr>
          <w:sz w:val="22"/>
          <w:szCs w:val="22"/>
          <w:lang w:eastAsia="ar-SA"/>
        </w:rPr>
        <w:t xml:space="preserve">  </w:t>
      </w:r>
      <w:r w:rsidR="00F02D4A" w:rsidRPr="002E177B">
        <w:rPr>
          <w:sz w:val="22"/>
          <w:szCs w:val="22"/>
          <w:lang w:eastAsia="ar-SA"/>
        </w:rPr>
        <w:t xml:space="preserve">г. </w:t>
      </w:r>
      <w:r>
        <w:rPr>
          <w:sz w:val="22"/>
          <w:szCs w:val="22"/>
          <w:lang w:eastAsia="ar-SA"/>
        </w:rPr>
        <w:t xml:space="preserve">Иваново               </w:t>
      </w:r>
      <w:r w:rsidR="00F02D4A" w:rsidRPr="002E177B">
        <w:rPr>
          <w:sz w:val="22"/>
          <w:szCs w:val="22"/>
          <w:lang w:eastAsia="ar-SA"/>
        </w:rPr>
        <w:t xml:space="preserve">                                                                   </w:t>
      </w:r>
      <w:r w:rsidR="00F02D4A">
        <w:rPr>
          <w:sz w:val="22"/>
          <w:szCs w:val="22"/>
          <w:lang w:eastAsia="ar-SA"/>
        </w:rPr>
        <w:t xml:space="preserve">      </w:t>
      </w:r>
      <w:r w:rsidR="00F02D4A" w:rsidRPr="002E177B">
        <w:rPr>
          <w:sz w:val="22"/>
          <w:szCs w:val="22"/>
          <w:lang w:eastAsia="ar-SA"/>
        </w:rPr>
        <w:t xml:space="preserve">           «____»___________ 20</w:t>
      </w:r>
      <w:r w:rsidR="00293683">
        <w:rPr>
          <w:sz w:val="22"/>
          <w:szCs w:val="22"/>
          <w:lang w:eastAsia="ar-SA"/>
        </w:rPr>
        <w:t>24</w:t>
      </w:r>
      <w:r w:rsidR="00F02D4A" w:rsidRPr="002E177B">
        <w:rPr>
          <w:sz w:val="22"/>
          <w:szCs w:val="22"/>
          <w:lang w:eastAsia="ar-SA"/>
        </w:rPr>
        <w:t>г.</w:t>
      </w:r>
    </w:p>
    <w:p w:rsidR="00F02D4A" w:rsidRPr="00EE63E3" w:rsidRDefault="00F02D4A" w:rsidP="00F02D4A">
      <w:pPr>
        <w:jc w:val="center"/>
        <w:rPr>
          <w:bCs/>
          <w:sz w:val="22"/>
          <w:szCs w:val="22"/>
          <w:lang w:eastAsia="ar-SA"/>
        </w:rPr>
      </w:pPr>
    </w:p>
    <w:p w:rsidR="00293683" w:rsidRPr="00293683" w:rsidRDefault="00293683" w:rsidP="00293683">
      <w:pPr>
        <w:pStyle w:val="af6"/>
        <w:ind w:left="0" w:firstLine="851"/>
        <w:contextualSpacing/>
        <w:jc w:val="both"/>
        <w:rPr>
          <w:sz w:val="22"/>
          <w:szCs w:val="22"/>
        </w:rPr>
      </w:pPr>
      <w:r w:rsidRPr="00293683">
        <w:rPr>
          <w:b/>
          <w:sz w:val="22"/>
          <w:szCs w:val="22"/>
        </w:rPr>
        <w:t>Федеральное бюджетное учреждение здравоохранения «Центр гигиены и эпидемиологии в Ивановской области»</w:t>
      </w:r>
      <w:r w:rsidRPr="00293683">
        <w:rPr>
          <w:sz w:val="22"/>
          <w:szCs w:val="22"/>
        </w:rPr>
        <w:t>, именуемое в дальнейшем «Заказчик», в лице Главного врача Букушиной Елены Борисовны, действующего на основании Устава, с одной стороны, и ________________________________, именуемое в дальнейшем «Поставщик», в лице ___________________________, действующего на основании _________, с другой стороны, а вместе именуемые «Стороны», в соответствии с Федеральным законом от  18.07.2011 № 223-ФЗ «О закупках товаров, работ, услуг отдельными видами юридических лиц» (далее – Федеральный закон от 18.07.2011 № 223-ФЗ), руководствуясь Положением о закупках товаров, работ, услуг от 19.09.2022г. и на основании протокола рассмотрения и оценки результатов осуществления закупки путем проведения запроса котировок в электронной форме Единой комиссией от _____  2024 года  № ______, заключили настоящий Договор, именуемый в дальнейшем «Договор», о нижеследующем:</w:t>
      </w:r>
    </w:p>
    <w:p w:rsidR="00F02D4A" w:rsidRDefault="00F02D4A" w:rsidP="00F02D4A">
      <w:pPr>
        <w:pStyle w:val="ae"/>
        <w:numPr>
          <w:ilvl w:val="0"/>
          <w:numId w:val="22"/>
        </w:numPr>
        <w:contextualSpacing/>
        <w:jc w:val="center"/>
        <w:rPr>
          <w:b/>
          <w:sz w:val="22"/>
          <w:szCs w:val="22"/>
        </w:rPr>
      </w:pPr>
      <w:r w:rsidRPr="00EE63E3">
        <w:rPr>
          <w:b/>
          <w:sz w:val="22"/>
          <w:szCs w:val="22"/>
        </w:rPr>
        <w:t>ПРЕДМЕТ ДОГОВОРА</w:t>
      </w:r>
    </w:p>
    <w:p w:rsidR="00F02D4A" w:rsidRPr="00F5325F" w:rsidRDefault="00F02D4A" w:rsidP="00F02D4A">
      <w:pPr>
        <w:pStyle w:val="23"/>
        <w:keepNext w:val="0"/>
        <w:ind w:firstLine="709"/>
        <w:contextualSpacing/>
        <w:rPr>
          <w:sz w:val="22"/>
          <w:szCs w:val="22"/>
        </w:rPr>
      </w:pPr>
      <w:r w:rsidRPr="00F5325F">
        <w:rPr>
          <w:sz w:val="22"/>
          <w:szCs w:val="22"/>
        </w:rPr>
        <w:t xml:space="preserve">1.1. </w:t>
      </w:r>
      <w:r>
        <w:rPr>
          <w:sz w:val="22"/>
          <w:szCs w:val="22"/>
        </w:rPr>
        <w:t>Поставщик</w:t>
      </w:r>
      <w:r w:rsidRPr="00F5325F">
        <w:rPr>
          <w:sz w:val="22"/>
          <w:szCs w:val="22"/>
        </w:rPr>
        <w:t xml:space="preserve"> обязуется поставить </w:t>
      </w:r>
      <w:r w:rsidR="00952C3C">
        <w:rPr>
          <w:sz w:val="22"/>
          <w:szCs w:val="22"/>
        </w:rPr>
        <w:t xml:space="preserve">рН-метра для нужд </w:t>
      </w:r>
      <w:r w:rsidR="00952C3C" w:rsidRPr="00D66928">
        <w:rPr>
          <w:b/>
        </w:rPr>
        <w:t>Филиал</w:t>
      </w:r>
      <w:r w:rsidR="00952C3C">
        <w:t>а</w:t>
      </w:r>
      <w:r w:rsidR="00952C3C" w:rsidRPr="00D66928">
        <w:rPr>
          <w:b/>
        </w:rPr>
        <w:t xml:space="preserve"> ФБУЗ «Центр гигиены и эпидемиологии в Ивановской области в городе Фурманове, Фурмановском и Приволжском районах»</w:t>
      </w:r>
      <w:r w:rsidR="00952C3C" w:rsidRPr="00F5325F">
        <w:rPr>
          <w:sz w:val="22"/>
          <w:szCs w:val="22"/>
        </w:rPr>
        <w:t xml:space="preserve"> </w:t>
      </w:r>
      <w:r w:rsidRPr="00F5325F">
        <w:rPr>
          <w:sz w:val="22"/>
          <w:szCs w:val="22"/>
        </w:rPr>
        <w:t>(далее Товар)</w:t>
      </w:r>
      <w:r>
        <w:rPr>
          <w:sz w:val="22"/>
          <w:szCs w:val="22"/>
        </w:rPr>
        <w:t>, а Заказчик –</w:t>
      </w:r>
      <w:r w:rsidRPr="00F5325F">
        <w:rPr>
          <w:sz w:val="22"/>
          <w:szCs w:val="22"/>
        </w:rPr>
        <w:t xml:space="preserve"> принять и оплатить поставленный Товар.</w:t>
      </w:r>
    </w:p>
    <w:p w:rsidR="00F02D4A" w:rsidRDefault="00F02D4A" w:rsidP="00F02D4A">
      <w:pPr>
        <w:ind w:firstLine="709"/>
        <w:contextualSpacing/>
        <w:jc w:val="both"/>
        <w:rPr>
          <w:sz w:val="22"/>
          <w:szCs w:val="22"/>
        </w:rPr>
      </w:pPr>
      <w:r w:rsidRPr="00EE63E3">
        <w:rPr>
          <w:sz w:val="22"/>
          <w:szCs w:val="22"/>
        </w:rPr>
        <w:t>1.2. Наименование, характеристика и количество</w:t>
      </w:r>
      <w:r>
        <w:rPr>
          <w:sz w:val="22"/>
          <w:szCs w:val="22"/>
        </w:rPr>
        <w:t xml:space="preserve"> поставляемого Товара указаны в Спецификации (Приложении № 1), </w:t>
      </w:r>
      <w:r w:rsidRPr="00EE63E3">
        <w:rPr>
          <w:sz w:val="22"/>
          <w:szCs w:val="22"/>
        </w:rPr>
        <w:t>которое является неотъемлемой частью настоящего Договора.</w:t>
      </w:r>
    </w:p>
    <w:p w:rsidR="00F02D4A" w:rsidRDefault="00F02D4A" w:rsidP="00F02D4A">
      <w:pPr>
        <w:ind w:firstLine="709"/>
        <w:contextualSpacing/>
        <w:jc w:val="both"/>
        <w:rPr>
          <w:bCs/>
          <w:sz w:val="22"/>
          <w:szCs w:val="22"/>
          <w:lang w:eastAsia="ar-SA"/>
        </w:rPr>
      </w:pPr>
      <w:r w:rsidRPr="002635C0">
        <w:rPr>
          <w:sz w:val="22"/>
          <w:szCs w:val="22"/>
        </w:rPr>
        <w:t xml:space="preserve">1.3.    </w:t>
      </w:r>
      <w:r w:rsidR="00B6545F" w:rsidRPr="00B6545F">
        <w:rPr>
          <w:sz w:val="22"/>
          <w:szCs w:val="22"/>
        </w:rPr>
        <w:t>Заказчик заявляет, что филиалы ФБУЗ «Центр гигиены и эпидемиологии в Ивановской области» являются обособленными подразделениями Заказчика, расположенными вне места нахождения юридического лица, осуществляющими свою деятельность от имени Заказчика на основании Положения о Филиале. Главный врач Филиала является уполномоченным представителем Заказчика, действующим на основании Доверенности.</w:t>
      </w:r>
      <w:r w:rsidR="00B6545F" w:rsidRPr="00D35F8D">
        <w:rPr>
          <w:lang w:eastAsia="ar-SA"/>
        </w:rPr>
        <w:t xml:space="preserve">  </w:t>
      </w:r>
    </w:p>
    <w:p w:rsidR="00F02D4A" w:rsidRPr="00A6363F" w:rsidRDefault="00F02D4A" w:rsidP="00F02D4A">
      <w:pPr>
        <w:ind w:left="2123" w:firstLine="709"/>
        <w:contextualSpacing/>
        <w:jc w:val="both"/>
        <w:rPr>
          <w:b/>
          <w:sz w:val="22"/>
          <w:szCs w:val="22"/>
        </w:rPr>
      </w:pPr>
      <w:r w:rsidRPr="00C715CF">
        <w:rPr>
          <w:b/>
          <w:bCs/>
          <w:sz w:val="22"/>
          <w:szCs w:val="22"/>
          <w:lang w:eastAsia="ar-SA"/>
        </w:rPr>
        <w:t>2.</w:t>
      </w:r>
      <w:r>
        <w:rPr>
          <w:bCs/>
          <w:sz w:val="22"/>
          <w:szCs w:val="22"/>
          <w:lang w:eastAsia="ar-SA"/>
        </w:rPr>
        <w:t xml:space="preserve"> </w:t>
      </w:r>
      <w:r w:rsidRPr="00A6363F">
        <w:rPr>
          <w:b/>
          <w:sz w:val="22"/>
          <w:szCs w:val="22"/>
        </w:rPr>
        <w:t>ЦЕНА ДОГОВОРА И ПОРЯДОК РАСЧЕТОВ</w:t>
      </w:r>
    </w:p>
    <w:p w:rsidR="00F02D4A" w:rsidRPr="00EE63E3" w:rsidRDefault="00F02D4A" w:rsidP="00F02D4A">
      <w:pPr>
        <w:ind w:firstLine="709"/>
        <w:contextualSpacing/>
        <w:jc w:val="both"/>
        <w:rPr>
          <w:sz w:val="22"/>
          <w:szCs w:val="22"/>
        </w:rPr>
      </w:pPr>
      <w:r w:rsidRPr="00EE63E3">
        <w:rPr>
          <w:sz w:val="22"/>
          <w:szCs w:val="22"/>
        </w:rPr>
        <w:t>2.1. Общая цена Договора составляет  ___________ (_______________) руб. __________ к.,</w:t>
      </w:r>
      <w:r w:rsidRPr="00EE63E3">
        <w:rPr>
          <w:color w:val="FF0000"/>
          <w:sz w:val="22"/>
          <w:szCs w:val="22"/>
        </w:rPr>
        <w:t xml:space="preserve"> </w:t>
      </w:r>
      <w:r w:rsidRPr="00EE63E3">
        <w:rPr>
          <w:sz w:val="22"/>
          <w:szCs w:val="22"/>
        </w:rPr>
        <w:t xml:space="preserve">в т.ч. НДС (если участник является его плательщиком). </w:t>
      </w:r>
    </w:p>
    <w:p w:rsidR="0089426E" w:rsidRDefault="00F02D4A" w:rsidP="00F02D4A">
      <w:pPr>
        <w:ind w:firstLine="709"/>
        <w:contextualSpacing/>
        <w:jc w:val="both"/>
        <w:rPr>
          <w:sz w:val="22"/>
          <w:szCs w:val="22"/>
        </w:rPr>
      </w:pPr>
      <w:r w:rsidRPr="00F5325F">
        <w:rPr>
          <w:sz w:val="22"/>
          <w:szCs w:val="22"/>
        </w:rPr>
        <w:t xml:space="preserve">2.2. </w:t>
      </w:r>
      <w:r w:rsidR="0089426E" w:rsidRPr="002F6A72">
        <w:rPr>
          <w:sz w:val="22"/>
          <w:szCs w:val="22"/>
        </w:rPr>
        <w:t>Цена включает в себя все необходимые расходы, связанные с выполнением настоящего Договора: стоимость Товара с учётом налогов, сборов и иных обязательных платежей, оформление документов,  доставка Товара до Заказчика</w:t>
      </w:r>
      <w:r w:rsidR="00A14E2E">
        <w:rPr>
          <w:sz w:val="22"/>
          <w:szCs w:val="22"/>
        </w:rPr>
        <w:t xml:space="preserve"> (Грузополучателя)</w:t>
      </w:r>
      <w:r w:rsidR="0089426E" w:rsidRPr="002F6A72">
        <w:rPr>
          <w:sz w:val="22"/>
          <w:szCs w:val="22"/>
        </w:rPr>
        <w:t>, погрузка – разгрузка,  командировочные  расходы и другие обязательные платежи, связанные с исполнением Договора</w:t>
      </w:r>
      <w:r w:rsidR="0089426E">
        <w:rPr>
          <w:sz w:val="22"/>
          <w:szCs w:val="22"/>
        </w:rPr>
        <w:t>.</w:t>
      </w:r>
    </w:p>
    <w:p w:rsidR="00F02D4A" w:rsidRPr="00EE63E3" w:rsidRDefault="0075729B" w:rsidP="00F02D4A">
      <w:pPr>
        <w:ind w:firstLine="709"/>
        <w:contextualSpacing/>
        <w:jc w:val="both"/>
        <w:rPr>
          <w:sz w:val="22"/>
          <w:szCs w:val="22"/>
        </w:rPr>
      </w:pPr>
      <w:r>
        <w:rPr>
          <w:sz w:val="22"/>
          <w:szCs w:val="22"/>
        </w:rPr>
        <w:t xml:space="preserve">2.3. Заказчик (Грузополучатель) производит оплату </w:t>
      </w:r>
      <w:r w:rsidRPr="00EE63E3">
        <w:rPr>
          <w:sz w:val="22"/>
          <w:szCs w:val="22"/>
        </w:rPr>
        <w:t xml:space="preserve">Товара в течение </w:t>
      </w:r>
      <w:r w:rsidRPr="00AD47D4">
        <w:rPr>
          <w:b/>
          <w:sz w:val="22"/>
          <w:szCs w:val="22"/>
        </w:rPr>
        <w:t>7-ми рабочих</w:t>
      </w:r>
      <w:r>
        <w:rPr>
          <w:b/>
          <w:sz w:val="22"/>
          <w:szCs w:val="22"/>
        </w:rPr>
        <w:t xml:space="preserve"> </w:t>
      </w:r>
      <w:r w:rsidRPr="00EE63E3">
        <w:rPr>
          <w:b/>
          <w:sz w:val="22"/>
          <w:szCs w:val="22"/>
        </w:rPr>
        <w:t>дней</w:t>
      </w:r>
      <w:r w:rsidRPr="00EE63E3">
        <w:rPr>
          <w:sz w:val="22"/>
          <w:szCs w:val="22"/>
        </w:rPr>
        <w:t xml:space="preserve"> после его получения и подписания товарной накладной.</w:t>
      </w:r>
    </w:p>
    <w:p w:rsidR="00F02D4A" w:rsidRPr="00EE63E3" w:rsidRDefault="00F02D4A" w:rsidP="00F02D4A">
      <w:pPr>
        <w:tabs>
          <w:tab w:val="left" w:pos="900"/>
        </w:tabs>
        <w:ind w:firstLine="709"/>
        <w:contextualSpacing/>
        <w:jc w:val="both"/>
        <w:rPr>
          <w:sz w:val="22"/>
          <w:szCs w:val="22"/>
        </w:rPr>
      </w:pPr>
      <w:r w:rsidRPr="00EE63E3">
        <w:rPr>
          <w:sz w:val="22"/>
          <w:szCs w:val="22"/>
        </w:rPr>
        <w:t>2.</w:t>
      </w:r>
      <w:r>
        <w:rPr>
          <w:sz w:val="22"/>
          <w:szCs w:val="22"/>
        </w:rPr>
        <w:t>4</w:t>
      </w:r>
      <w:r w:rsidRPr="00EE63E3">
        <w:rPr>
          <w:sz w:val="22"/>
          <w:szCs w:val="22"/>
        </w:rPr>
        <w:t>. Обязательства Заказчика</w:t>
      </w:r>
      <w:r>
        <w:rPr>
          <w:sz w:val="22"/>
          <w:szCs w:val="22"/>
        </w:rPr>
        <w:t xml:space="preserve"> (Грузополучателя) </w:t>
      </w:r>
      <w:r w:rsidRPr="00EE63E3">
        <w:rPr>
          <w:sz w:val="22"/>
          <w:szCs w:val="22"/>
        </w:rPr>
        <w:t>по оплате считаются выполненными в момент списания денежных средств с его лицевого счёта.</w:t>
      </w:r>
    </w:p>
    <w:p w:rsidR="00F02D4A" w:rsidRDefault="00F02D4A" w:rsidP="00F02D4A">
      <w:pPr>
        <w:ind w:firstLine="709"/>
        <w:contextualSpacing/>
        <w:jc w:val="both"/>
        <w:rPr>
          <w:sz w:val="22"/>
          <w:szCs w:val="22"/>
        </w:rPr>
      </w:pPr>
      <w:r w:rsidRPr="00EE63E3">
        <w:rPr>
          <w:sz w:val="22"/>
          <w:szCs w:val="22"/>
        </w:rPr>
        <w:t>2.</w:t>
      </w:r>
      <w:r>
        <w:rPr>
          <w:sz w:val="22"/>
          <w:szCs w:val="22"/>
        </w:rPr>
        <w:t>5</w:t>
      </w:r>
      <w:r w:rsidRPr="00EE63E3">
        <w:rPr>
          <w:sz w:val="22"/>
          <w:szCs w:val="22"/>
        </w:rPr>
        <w:t>. Цена Договора является твердой и не может изменяться в ходе его исполнения</w:t>
      </w:r>
      <w:r w:rsidR="00175276">
        <w:rPr>
          <w:sz w:val="22"/>
          <w:szCs w:val="22"/>
        </w:rPr>
        <w:t>.</w:t>
      </w:r>
      <w:r w:rsidRPr="00F5325F">
        <w:rPr>
          <w:sz w:val="22"/>
          <w:szCs w:val="22"/>
        </w:rPr>
        <w:t xml:space="preserve"> </w:t>
      </w:r>
    </w:p>
    <w:p w:rsidR="00F02D4A" w:rsidRDefault="00F02D4A" w:rsidP="00F02D4A">
      <w:pPr>
        <w:ind w:firstLine="709"/>
        <w:contextualSpacing/>
        <w:jc w:val="both"/>
        <w:rPr>
          <w:bCs/>
          <w:sz w:val="22"/>
          <w:szCs w:val="22"/>
        </w:rPr>
      </w:pPr>
      <w:r w:rsidRPr="00F5325F">
        <w:rPr>
          <w:sz w:val="22"/>
          <w:szCs w:val="22"/>
        </w:rPr>
        <w:t>2.</w:t>
      </w:r>
      <w:r>
        <w:rPr>
          <w:sz w:val="22"/>
          <w:szCs w:val="22"/>
        </w:rPr>
        <w:t>6</w:t>
      </w:r>
      <w:r w:rsidRPr="00F5325F">
        <w:rPr>
          <w:sz w:val="22"/>
          <w:szCs w:val="22"/>
        </w:rPr>
        <w:t xml:space="preserve">. Оплата по </w:t>
      </w:r>
      <w:r>
        <w:rPr>
          <w:sz w:val="22"/>
          <w:szCs w:val="22"/>
        </w:rPr>
        <w:t>Договору</w:t>
      </w:r>
      <w:r w:rsidRPr="00F5325F">
        <w:rPr>
          <w:sz w:val="22"/>
          <w:szCs w:val="22"/>
        </w:rPr>
        <w:t xml:space="preserve"> осуществляется в российских рублях путем безналичного расчета. В случае изменения своего расчетного счета </w:t>
      </w:r>
      <w:r>
        <w:rPr>
          <w:sz w:val="22"/>
          <w:szCs w:val="22"/>
        </w:rPr>
        <w:t>Поставщик</w:t>
      </w:r>
      <w:r w:rsidRPr="00F5325F">
        <w:rPr>
          <w:bCs/>
          <w:sz w:val="22"/>
          <w:szCs w:val="22"/>
        </w:rPr>
        <w:t xml:space="preserve"> обязан в течение 1 (один) рабочего дня в письменной форме сообщить об этом Заказчику </w:t>
      </w:r>
      <w:r>
        <w:rPr>
          <w:bCs/>
          <w:sz w:val="22"/>
          <w:szCs w:val="22"/>
        </w:rPr>
        <w:t xml:space="preserve">(Грузополучателю) </w:t>
      </w:r>
      <w:r w:rsidRPr="00F5325F">
        <w:rPr>
          <w:bCs/>
          <w:sz w:val="22"/>
          <w:szCs w:val="22"/>
        </w:rPr>
        <w:t>с указанием новых реквизитов расчетного счета. В противном случае все риски, связанные с перечислением Заказчиком</w:t>
      </w:r>
      <w:r>
        <w:rPr>
          <w:bCs/>
          <w:sz w:val="22"/>
          <w:szCs w:val="22"/>
        </w:rPr>
        <w:t xml:space="preserve"> (Грузополучателем)</w:t>
      </w:r>
      <w:r w:rsidRPr="00F5325F">
        <w:rPr>
          <w:bCs/>
          <w:sz w:val="22"/>
          <w:szCs w:val="22"/>
        </w:rPr>
        <w:t xml:space="preserve"> денежных средств на указанный в </w:t>
      </w:r>
      <w:r>
        <w:rPr>
          <w:sz w:val="22"/>
          <w:szCs w:val="22"/>
        </w:rPr>
        <w:t>Договоре</w:t>
      </w:r>
      <w:r w:rsidRPr="00F5325F">
        <w:rPr>
          <w:bCs/>
          <w:sz w:val="22"/>
          <w:szCs w:val="22"/>
        </w:rPr>
        <w:t xml:space="preserve"> счет </w:t>
      </w:r>
      <w:r>
        <w:rPr>
          <w:bCs/>
          <w:sz w:val="22"/>
          <w:szCs w:val="22"/>
        </w:rPr>
        <w:t>Поставщика</w:t>
      </w:r>
      <w:r w:rsidRPr="00F5325F">
        <w:rPr>
          <w:bCs/>
          <w:sz w:val="22"/>
          <w:szCs w:val="22"/>
        </w:rPr>
        <w:t xml:space="preserve">, несет </w:t>
      </w:r>
      <w:r>
        <w:rPr>
          <w:bCs/>
          <w:sz w:val="22"/>
          <w:szCs w:val="22"/>
        </w:rPr>
        <w:t>Поставщик</w:t>
      </w:r>
      <w:r w:rsidRPr="00F5325F">
        <w:rPr>
          <w:bCs/>
          <w:sz w:val="22"/>
          <w:szCs w:val="22"/>
        </w:rPr>
        <w:t xml:space="preserve">. </w:t>
      </w:r>
    </w:p>
    <w:p w:rsidR="00F02D4A" w:rsidRPr="00F32ABC" w:rsidRDefault="00F02D4A" w:rsidP="00F02D4A">
      <w:pPr>
        <w:ind w:firstLine="709"/>
        <w:contextualSpacing/>
        <w:jc w:val="both"/>
        <w:rPr>
          <w:bCs/>
          <w:sz w:val="22"/>
          <w:szCs w:val="22"/>
        </w:rPr>
      </w:pPr>
      <w:r>
        <w:rPr>
          <w:bCs/>
          <w:sz w:val="22"/>
          <w:szCs w:val="22"/>
        </w:rPr>
        <w:t xml:space="preserve">2.7. </w:t>
      </w:r>
      <w:r w:rsidRPr="00CF3C03">
        <w:rPr>
          <w:sz w:val="22"/>
          <w:szCs w:val="22"/>
        </w:rPr>
        <w:t>Сумма, подлежащая уплате Заказчиком</w:t>
      </w:r>
      <w:r>
        <w:rPr>
          <w:sz w:val="22"/>
          <w:szCs w:val="22"/>
        </w:rPr>
        <w:t xml:space="preserve"> Поставщику</w:t>
      </w:r>
      <w:r w:rsidRPr="00CF3C03">
        <w:rPr>
          <w:sz w:val="22"/>
          <w:szCs w:val="22"/>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rPr>
          <w:sz w:val="22"/>
          <w:szCs w:val="22"/>
        </w:rPr>
        <w:t>Договора</w:t>
      </w:r>
      <w:r w:rsidRPr="00CF3C03">
        <w:rPr>
          <w:sz w:val="22"/>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Заказчиком</w:t>
      </w:r>
      <w:r>
        <w:rPr>
          <w:sz w:val="22"/>
          <w:szCs w:val="22"/>
        </w:rPr>
        <w:t xml:space="preserve"> </w:t>
      </w:r>
      <w:r w:rsidRPr="00CF3C03">
        <w:rPr>
          <w:sz w:val="22"/>
          <w:szCs w:val="22"/>
        </w:rPr>
        <w:t xml:space="preserve">в бюджеты бюджетной системы Российской Федерации </w:t>
      </w:r>
      <w:r w:rsidRPr="00CF3C03">
        <w:rPr>
          <w:i/>
          <w:sz w:val="22"/>
          <w:szCs w:val="22"/>
        </w:rPr>
        <w:t xml:space="preserve">(данный пункт включается при необходимости на момент оформления </w:t>
      </w:r>
      <w:r>
        <w:rPr>
          <w:i/>
          <w:sz w:val="22"/>
          <w:szCs w:val="22"/>
        </w:rPr>
        <w:t>договора)</w:t>
      </w:r>
      <w:r w:rsidRPr="00CF3C03">
        <w:rPr>
          <w:sz w:val="22"/>
          <w:szCs w:val="22"/>
        </w:rPr>
        <w:t>.</w:t>
      </w:r>
    </w:p>
    <w:p w:rsidR="00F02D4A" w:rsidRDefault="00F02D4A" w:rsidP="000E6906">
      <w:pPr>
        <w:pStyle w:val="af6"/>
        <w:numPr>
          <w:ilvl w:val="0"/>
          <w:numId w:val="43"/>
        </w:numPr>
        <w:contextualSpacing/>
        <w:jc w:val="center"/>
        <w:rPr>
          <w:b/>
          <w:sz w:val="22"/>
          <w:szCs w:val="22"/>
        </w:rPr>
      </w:pPr>
      <w:r w:rsidRPr="000E6906">
        <w:rPr>
          <w:b/>
          <w:sz w:val="22"/>
          <w:szCs w:val="22"/>
        </w:rPr>
        <w:t>КАЧЕСТВО ТОВАРА</w:t>
      </w:r>
    </w:p>
    <w:p w:rsidR="00196902" w:rsidRPr="005A1EF2" w:rsidRDefault="00196902" w:rsidP="00196902">
      <w:pPr>
        <w:pStyle w:val="34"/>
        <w:widowControl w:val="0"/>
        <w:spacing w:after="0"/>
        <w:ind w:left="0" w:firstLine="426"/>
        <w:contextualSpacing/>
        <w:jc w:val="both"/>
        <w:rPr>
          <w:sz w:val="22"/>
          <w:szCs w:val="22"/>
        </w:rPr>
      </w:pPr>
      <w:r w:rsidRPr="005A1EF2">
        <w:rPr>
          <w:spacing w:val="-2"/>
          <w:sz w:val="22"/>
          <w:szCs w:val="22"/>
        </w:rPr>
        <w:t xml:space="preserve">3.1. </w:t>
      </w:r>
      <w:r w:rsidRPr="005A1EF2">
        <w:rPr>
          <w:sz w:val="22"/>
          <w:szCs w:val="22"/>
        </w:rPr>
        <w:t xml:space="preserve">Поставляемый товар должен быть </w:t>
      </w:r>
      <w:r>
        <w:rPr>
          <w:sz w:val="22"/>
          <w:szCs w:val="22"/>
        </w:rPr>
        <w:t>новым</w:t>
      </w:r>
      <w:r w:rsidRPr="005A1EF2">
        <w:rPr>
          <w:sz w:val="22"/>
          <w:szCs w:val="22"/>
        </w:rPr>
        <w:t xml:space="preserve">, иметь упаковку и маркировку в соответствии с действующими требованиями. </w:t>
      </w:r>
    </w:p>
    <w:p w:rsidR="00196902" w:rsidRPr="005A1EF2" w:rsidRDefault="00196902" w:rsidP="00196902">
      <w:pPr>
        <w:pStyle w:val="34"/>
        <w:widowControl w:val="0"/>
        <w:spacing w:after="0"/>
        <w:ind w:left="0" w:firstLine="426"/>
        <w:contextualSpacing/>
        <w:jc w:val="both"/>
        <w:rPr>
          <w:sz w:val="22"/>
          <w:szCs w:val="22"/>
        </w:rPr>
      </w:pPr>
      <w:r w:rsidRPr="005A1EF2">
        <w:rPr>
          <w:sz w:val="22"/>
          <w:szCs w:val="22"/>
        </w:rPr>
        <w:t>Поставляемый товар должен соответствовать требованиям, указанным в Приложении №</w:t>
      </w:r>
      <w:r>
        <w:rPr>
          <w:sz w:val="22"/>
          <w:szCs w:val="22"/>
        </w:rPr>
        <w:t xml:space="preserve"> 1 </w:t>
      </w:r>
      <w:r w:rsidRPr="005A1EF2">
        <w:rPr>
          <w:sz w:val="22"/>
          <w:szCs w:val="22"/>
        </w:rPr>
        <w:t>к Договору.</w:t>
      </w:r>
    </w:p>
    <w:p w:rsidR="00196902" w:rsidRPr="00196902" w:rsidRDefault="00196902" w:rsidP="00196902">
      <w:pPr>
        <w:pStyle w:val="af6"/>
        <w:autoSpaceDN w:val="0"/>
        <w:adjustRightInd w:val="0"/>
        <w:ind w:left="0" w:firstLine="426"/>
        <w:contextualSpacing/>
        <w:jc w:val="both"/>
        <w:rPr>
          <w:sz w:val="22"/>
          <w:szCs w:val="22"/>
        </w:rPr>
      </w:pPr>
      <w:r w:rsidRPr="00196902">
        <w:rPr>
          <w:sz w:val="22"/>
          <w:szCs w:val="22"/>
        </w:rPr>
        <w:t>Товар должен быть затарен и (или) упакован обычным для такого товара способом, обеспечивающим сохранность товаров такого рода при обычных условиях хранения и транспортирования.</w:t>
      </w:r>
    </w:p>
    <w:p w:rsidR="00196902" w:rsidRPr="00196902" w:rsidRDefault="00196902" w:rsidP="00196902">
      <w:pPr>
        <w:pStyle w:val="af6"/>
        <w:ind w:left="0" w:firstLine="426"/>
        <w:contextualSpacing/>
        <w:jc w:val="both"/>
        <w:rPr>
          <w:sz w:val="22"/>
          <w:szCs w:val="22"/>
        </w:rPr>
      </w:pPr>
      <w:r w:rsidRPr="00196902">
        <w:rPr>
          <w:sz w:val="22"/>
          <w:szCs w:val="22"/>
        </w:rPr>
        <w:lastRenderedPageBreak/>
        <w:t>Качество поставляемого товара должно соответствовать требованиям, установленным законодательством Российской Федерации, Договору.</w:t>
      </w:r>
    </w:p>
    <w:p w:rsidR="00196902" w:rsidRPr="00B751B1" w:rsidRDefault="00196902" w:rsidP="00196902">
      <w:pPr>
        <w:pStyle w:val="34"/>
        <w:widowControl w:val="0"/>
        <w:spacing w:after="0"/>
        <w:ind w:left="0" w:firstLine="426"/>
        <w:contextualSpacing/>
        <w:jc w:val="both"/>
        <w:rPr>
          <w:sz w:val="22"/>
          <w:szCs w:val="22"/>
        </w:rPr>
      </w:pPr>
      <w:r w:rsidRPr="00B751B1">
        <w:rPr>
          <w:sz w:val="22"/>
          <w:szCs w:val="22"/>
        </w:rPr>
        <w:t>Одновременно с передачей товара Поставщик обязан передать Заказчику</w:t>
      </w:r>
      <w:r>
        <w:rPr>
          <w:sz w:val="22"/>
          <w:szCs w:val="22"/>
        </w:rPr>
        <w:t xml:space="preserve"> (Грузополучателю)</w:t>
      </w:r>
      <w:r w:rsidRPr="00B751B1">
        <w:rPr>
          <w:sz w:val="22"/>
          <w:szCs w:val="22"/>
        </w:rPr>
        <w:t xml:space="preserve"> документы на русском языке, подтверждающие качество товара в соответствии с требованиями  законодательства Российской Федерации, а также предоставить Заказчику</w:t>
      </w:r>
      <w:r>
        <w:rPr>
          <w:sz w:val="22"/>
          <w:szCs w:val="22"/>
        </w:rPr>
        <w:t xml:space="preserve"> (Грузополучателю)</w:t>
      </w:r>
      <w:r w:rsidR="006C6325">
        <w:rPr>
          <w:sz w:val="22"/>
          <w:szCs w:val="22"/>
        </w:rPr>
        <w:t xml:space="preserve"> </w:t>
      </w:r>
      <w:r w:rsidRPr="00B751B1">
        <w:rPr>
          <w:sz w:val="22"/>
          <w:szCs w:val="22"/>
        </w:rPr>
        <w:t>декларацию о стране происхождения товара и (или) документы, подтверждающие, что товар произведен на территории Российской Федерации, если наличие таких документов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p>
    <w:p w:rsidR="00196902" w:rsidRDefault="00196902" w:rsidP="00196902">
      <w:pPr>
        <w:pStyle w:val="34"/>
        <w:widowControl w:val="0"/>
        <w:spacing w:after="0"/>
        <w:ind w:left="0" w:firstLine="426"/>
        <w:contextualSpacing/>
        <w:jc w:val="both"/>
        <w:rPr>
          <w:sz w:val="22"/>
          <w:szCs w:val="22"/>
        </w:rPr>
      </w:pPr>
      <w:r w:rsidRPr="00830859">
        <w:rPr>
          <w:sz w:val="22"/>
          <w:szCs w:val="22"/>
        </w:rPr>
        <w:t xml:space="preserve">3.2. </w:t>
      </w:r>
      <w:r w:rsidRPr="00393D26">
        <w:rPr>
          <w:sz w:val="22"/>
          <w:szCs w:val="22"/>
          <w:shd w:val="clear" w:color="auto" w:fill="FFFFFF" w:themeFill="background1"/>
        </w:rPr>
        <w:t>Гарантийный срок не менее 12  месяцев с момента подписания сторонами  товарно-транспортной накладной.</w:t>
      </w:r>
    </w:p>
    <w:p w:rsidR="00196902" w:rsidRPr="008F0013" w:rsidRDefault="00196902" w:rsidP="00196902">
      <w:pPr>
        <w:pStyle w:val="34"/>
        <w:widowControl w:val="0"/>
        <w:spacing w:after="0"/>
        <w:ind w:left="0" w:firstLine="426"/>
        <w:contextualSpacing/>
        <w:jc w:val="both"/>
        <w:rPr>
          <w:sz w:val="22"/>
          <w:szCs w:val="22"/>
        </w:rPr>
      </w:pPr>
      <w:r w:rsidRPr="00E05953">
        <w:rPr>
          <w:sz w:val="22"/>
          <w:szCs w:val="22"/>
        </w:rPr>
        <w:t>3.3. В случае поставки товара, не соответствующего требованиям по качеству (просрочка, брак, фальсификация и т.д.), Поставщик обязуется в течение</w:t>
      </w:r>
      <w:r w:rsidRPr="008F0013">
        <w:rPr>
          <w:sz w:val="22"/>
          <w:szCs w:val="22"/>
        </w:rPr>
        <w:t xml:space="preserve"> 2-х календарных дней с момента предъявления претензии Заказчиком</w:t>
      </w:r>
      <w:r>
        <w:rPr>
          <w:sz w:val="22"/>
          <w:szCs w:val="22"/>
        </w:rPr>
        <w:t xml:space="preserve"> </w:t>
      </w:r>
      <w:r w:rsidRPr="008F0013">
        <w:rPr>
          <w:sz w:val="22"/>
          <w:szCs w:val="22"/>
        </w:rPr>
        <w:t>произвести замену такого товара на качественный. Некачественный товар считается не поставленным.</w:t>
      </w:r>
    </w:p>
    <w:p w:rsidR="00196902" w:rsidRDefault="00196902" w:rsidP="00196902">
      <w:pPr>
        <w:pStyle w:val="34"/>
        <w:widowControl w:val="0"/>
        <w:spacing w:after="0"/>
        <w:ind w:left="0" w:firstLine="426"/>
        <w:contextualSpacing/>
        <w:jc w:val="both"/>
        <w:rPr>
          <w:sz w:val="22"/>
          <w:szCs w:val="22"/>
        </w:rPr>
      </w:pPr>
      <w:r>
        <w:rPr>
          <w:sz w:val="22"/>
          <w:szCs w:val="22"/>
        </w:rPr>
        <w:t>3</w:t>
      </w:r>
      <w:r w:rsidRPr="008F0013">
        <w:rPr>
          <w:sz w:val="22"/>
          <w:szCs w:val="22"/>
        </w:rPr>
        <w:t>.</w:t>
      </w:r>
      <w:r>
        <w:rPr>
          <w:sz w:val="22"/>
          <w:szCs w:val="22"/>
        </w:rPr>
        <w:t>4</w:t>
      </w:r>
      <w:r w:rsidRPr="008F0013">
        <w:rPr>
          <w:sz w:val="22"/>
          <w:szCs w:val="22"/>
        </w:rPr>
        <w:t>.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rsidR="00196902" w:rsidRPr="000E6906" w:rsidRDefault="00196902" w:rsidP="00196902">
      <w:pPr>
        <w:pStyle w:val="af6"/>
        <w:ind w:left="480"/>
        <w:contextualSpacing/>
        <w:rPr>
          <w:b/>
          <w:sz w:val="22"/>
          <w:szCs w:val="22"/>
        </w:rPr>
      </w:pPr>
    </w:p>
    <w:p w:rsidR="00F02D4A" w:rsidRPr="00A6363F" w:rsidRDefault="00F02D4A" w:rsidP="000E6906">
      <w:pPr>
        <w:pStyle w:val="af6"/>
        <w:numPr>
          <w:ilvl w:val="0"/>
          <w:numId w:val="43"/>
        </w:numPr>
        <w:contextualSpacing/>
        <w:jc w:val="center"/>
        <w:rPr>
          <w:b/>
          <w:bCs/>
          <w:sz w:val="22"/>
          <w:szCs w:val="22"/>
        </w:rPr>
      </w:pPr>
      <w:r w:rsidRPr="00A6363F">
        <w:rPr>
          <w:b/>
          <w:bCs/>
          <w:sz w:val="22"/>
          <w:szCs w:val="22"/>
        </w:rPr>
        <w:t>МЕСТО И СРОКИ  ПОСТАВКИ ТОВАРА</w:t>
      </w:r>
    </w:p>
    <w:p w:rsidR="00196902" w:rsidRPr="00196902" w:rsidRDefault="00196902" w:rsidP="00196902">
      <w:pPr>
        <w:pStyle w:val="af6"/>
        <w:ind w:left="0" w:firstLine="480"/>
        <w:contextualSpacing/>
        <w:jc w:val="both"/>
        <w:rPr>
          <w:sz w:val="22"/>
          <w:szCs w:val="22"/>
        </w:rPr>
      </w:pPr>
      <w:r w:rsidRPr="00196902">
        <w:rPr>
          <w:bCs/>
          <w:sz w:val="22"/>
          <w:szCs w:val="22"/>
        </w:rPr>
        <w:t>4.1.</w:t>
      </w:r>
      <w:r>
        <w:rPr>
          <w:bCs/>
          <w:sz w:val="22"/>
          <w:szCs w:val="22"/>
        </w:rPr>
        <w:t xml:space="preserve"> </w:t>
      </w:r>
      <w:r w:rsidRPr="00196902">
        <w:rPr>
          <w:sz w:val="22"/>
          <w:szCs w:val="22"/>
        </w:rPr>
        <w:t xml:space="preserve">Поставка Товара осуществляется </w:t>
      </w:r>
      <w:r w:rsidR="000E5BE3">
        <w:rPr>
          <w:bCs/>
          <w:sz w:val="22"/>
          <w:szCs w:val="22"/>
        </w:rPr>
        <w:t>в течение</w:t>
      </w:r>
      <w:r w:rsidR="00BF7C36">
        <w:rPr>
          <w:bCs/>
          <w:sz w:val="22"/>
          <w:szCs w:val="22"/>
        </w:rPr>
        <w:t xml:space="preserve"> </w:t>
      </w:r>
      <w:r w:rsidR="00BF7C36" w:rsidRPr="00BF7C36">
        <w:rPr>
          <w:b/>
          <w:bCs/>
          <w:sz w:val="22"/>
          <w:szCs w:val="22"/>
        </w:rPr>
        <w:t>15</w:t>
      </w:r>
      <w:r w:rsidRPr="00BF7C36">
        <w:rPr>
          <w:b/>
          <w:bCs/>
          <w:sz w:val="22"/>
          <w:szCs w:val="22"/>
        </w:rPr>
        <w:t xml:space="preserve"> </w:t>
      </w:r>
      <w:r w:rsidR="00BF7C36" w:rsidRPr="00BF7C36">
        <w:rPr>
          <w:b/>
          <w:bCs/>
          <w:sz w:val="22"/>
          <w:szCs w:val="22"/>
        </w:rPr>
        <w:t>рабочих</w:t>
      </w:r>
      <w:r w:rsidRPr="00BF7C36">
        <w:rPr>
          <w:b/>
          <w:bCs/>
          <w:sz w:val="22"/>
          <w:szCs w:val="22"/>
        </w:rPr>
        <w:t xml:space="preserve"> дней</w:t>
      </w:r>
      <w:r w:rsidRPr="00196902">
        <w:rPr>
          <w:bCs/>
          <w:sz w:val="22"/>
          <w:szCs w:val="22"/>
        </w:rPr>
        <w:t xml:space="preserve"> с даты заключения Договора </w:t>
      </w:r>
      <w:r w:rsidRPr="00196902">
        <w:rPr>
          <w:sz w:val="22"/>
          <w:szCs w:val="22"/>
        </w:rPr>
        <w:t>с учетом режима работы Заказчика (Грузополучателя).</w:t>
      </w:r>
    </w:p>
    <w:p w:rsidR="00196902" w:rsidRPr="00196902" w:rsidRDefault="00196902" w:rsidP="00196902">
      <w:pPr>
        <w:pStyle w:val="af6"/>
        <w:ind w:left="0" w:firstLine="480"/>
        <w:contextualSpacing/>
        <w:jc w:val="both"/>
        <w:rPr>
          <w:sz w:val="22"/>
          <w:szCs w:val="22"/>
        </w:rPr>
      </w:pPr>
      <w:r w:rsidRPr="00196902">
        <w:rPr>
          <w:sz w:val="22"/>
          <w:szCs w:val="22"/>
        </w:rPr>
        <w:t>4.2. Документом, подтверждающими факт поставки Товара, является: товарная накладная.</w:t>
      </w:r>
    </w:p>
    <w:p w:rsidR="00196902" w:rsidRPr="00196902" w:rsidRDefault="00196902" w:rsidP="00196902">
      <w:pPr>
        <w:pStyle w:val="af6"/>
        <w:ind w:left="0" w:firstLine="480"/>
        <w:contextualSpacing/>
        <w:jc w:val="both"/>
        <w:rPr>
          <w:sz w:val="22"/>
          <w:szCs w:val="22"/>
        </w:rPr>
      </w:pPr>
      <w:r w:rsidRPr="00196902">
        <w:rPr>
          <w:sz w:val="22"/>
          <w:szCs w:val="22"/>
        </w:rPr>
        <w:t xml:space="preserve">4.3. </w:t>
      </w:r>
      <w:r w:rsidRPr="00196902">
        <w:rPr>
          <w:bCs/>
          <w:sz w:val="22"/>
          <w:szCs w:val="22"/>
        </w:rPr>
        <w:t>Заказчик</w:t>
      </w:r>
      <w:r>
        <w:rPr>
          <w:bCs/>
          <w:sz w:val="22"/>
          <w:szCs w:val="22"/>
        </w:rPr>
        <w:t xml:space="preserve"> </w:t>
      </w:r>
      <w:r w:rsidRPr="00196902">
        <w:rPr>
          <w:sz w:val="22"/>
          <w:szCs w:val="22"/>
        </w:rPr>
        <w:t>(Грузополучатель)</w:t>
      </w:r>
      <w:r>
        <w:rPr>
          <w:sz w:val="22"/>
          <w:szCs w:val="22"/>
        </w:rPr>
        <w:t xml:space="preserve"> </w:t>
      </w:r>
      <w:r w:rsidRPr="00196902">
        <w:rPr>
          <w:bCs/>
          <w:sz w:val="22"/>
          <w:szCs w:val="22"/>
        </w:rPr>
        <w:t xml:space="preserve">осуществляет приемку поставляемого Товара на соответствие его наименования, количества, комплектности и качества в порядке, установленном Российским законодательством и требованиям настоящего </w:t>
      </w:r>
      <w:r w:rsidRPr="00196902">
        <w:rPr>
          <w:sz w:val="22"/>
          <w:szCs w:val="22"/>
        </w:rPr>
        <w:t>Договор</w:t>
      </w:r>
      <w:r w:rsidRPr="00196902">
        <w:rPr>
          <w:bCs/>
          <w:sz w:val="22"/>
          <w:szCs w:val="22"/>
        </w:rPr>
        <w:t xml:space="preserve">а. Если Товар не соответствует заявленным требованиям, то Поставщик в течение 3-х рабочих дней с момента получения уведомления Заказчика </w:t>
      </w:r>
      <w:r w:rsidRPr="00196902">
        <w:rPr>
          <w:sz w:val="22"/>
          <w:szCs w:val="22"/>
        </w:rPr>
        <w:t>(Грузополучателя)</w:t>
      </w:r>
      <w:r w:rsidR="006C6325">
        <w:rPr>
          <w:sz w:val="22"/>
          <w:szCs w:val="22"/>
        </w:rPr>
        <w:t xml:space="preserve"> </w:t>
      </w:r>
      <w:r w:rsidRPr="00196902">
        <w:rPr>
          <w:bCs/>
          <w:sz w:val="22"/>
          <w:szCs w:val="22"/>
        </w:rPr>
        <w:t>о несоответствии Товара данным указанным в накладной и (или) о недостатках Товара обязан произвести замену недоброкачественного Товара.</w:t>
      </w:r>
    </w:p>
    <w:p w:rsidR="00196902" w:rsidRPr="00196902" w:rsidRDefault="00196902" w:rsidP="00196902">
      <w:pPr>
        <w:pStyle w:val="af6"/>
        <w:ind w:left="0" w:firstLine="480"/>
        <w:contextualSpacing/>
        <w:jc w:val="both"/>
        <w:rPr>
          <w:sz w:val="22"/>
          <w:szCs w:val="22"/>
        </w:rPr>
      </w:pPr>
      <w:r w:rsidRPr="00196902">
        <w:rPr>
          <w:spacing w:val="-4"/>
          <w:sz w:val="22"/>
          <w:szCs w:val="22"/>
        </w:rPr>
        <w:t xml:space="preserve">4.4. </w:t>
      </w:r>
      <w:r w:rsidRPr="00196902">
        <w:rPr>
          <w:sz w:val="22"/>
          <w:szCs w:val="22"/>
        </w:rPr>
        <w:t>Упаковка и маркировка Товара должны соответствовать требованиям завода-изготовителя. Упаковка должна обеспечивать сохранность Товара при перевозке, а также предохранять Товар от атмосферных влияний.</w:t>
      </w:r>
    </w:p>
    <w:p w:rsidR="00196902" w:rsidRPr="00196902" w:rsidRDefault="00196902" w:rsidP="00196902">
      <w:pPr>
        <w:pStyle w:val="af6"/>
        <w:ind w:left="0" w:firstLine="480"/>
        <w:contextualSpacing/>
        <w:jc w:val="both"/>
        <w:rPr>
          <w:sz w:val="22"/>
          <w:szCs w:val="22"/>
        </w:rPr>
      </w:pPr>
      <w:r w:rsidRPr="00196902">
        <w:rPr>
          <w:sz w:val="22"/>
          <w:szCs w:val="22"/>
        </w:rPr>
        <w:t>4.5. Обязательства Поставщика по поставке Товара считаются выполненными с момента передачи Товара и подписания представителем Заказчика (Грузополучателя)</w:t>
      </w:r>
      <w:r>
        <w:rPr>
          <w:sz w:val="22"/>
          <w:szCs w:val="22"/>
        </w:rPr>
        <w:t xml:space="preserve"> </w:t>
      </w:r>
      <w:r w:rsidRPr="00196902">
        <w:rPr>
          <w:sz w:val="22"/>
          <w:szCs w:val="22"/>
        </w:rPr>
        <w:t>товарно-транспортной накладной. С этого момента право собственности на Товар переходит от Поставщика к Заказчику (Грузополучателю).</w:t>
      </w:r>
    </w:p>
    <w:p w:rsidR="00196902" w:rsidRPr="00196902" w:rsidRDefault="00196902" w:rsidP="00196902">
      <w:pPr>
        <w:pStyle w:val="af6"/>
        <w:ind w:left="0" w:firstLine="480"/>
        <w:contextualSpacing/>
        <w:jc w:val="both"/>
        <w:rPr>
          <w:sz w:val="22"/>
          <w:szCs w:val="22"/>
        </w:rPr>
      </w:pPr>
      <w:r w:rsidRPr="00196902">
        <w:rPr>
          <w:sz w:val="22"/>
          <w:szCs w:val="22"/>
        </w:rPr>
        <w:t>4.6. В день получения Товара Поставщик обязан передать Заказчику (Грузополучателю)</w:t>
      </w:r>
      <w:r>
        <w:rPr>
          <w:sz w:val="22"/>
          <w:szCs w:val="22"/>
        </w:rPr>
        <w:t xml:space="preserve"> </w:t>
      </w:r>
      <w:r w:rsidRPr="00196902">
        <w:rPr>
          <w:sz w:val="22"/>
          <w:szCs w:val="22"/>
        </w:rPr>
        <w:t>оригиналы товарно-транспортной накладной, счета, (счет - фактуры).</w:t>
      </w:r>
    </w:p>
    <w:p w:rsidR="00196902" w:rsidRPr="00196902" w:rsidRDefault="00196902" w:rsidP="00196902">
      <w:pPr>
        <w:pStyle w:val="af6"/>
        <w:ind w:left="0" w:firstLine="480"/>
        <w:contextualSpacing/>
        <w:jc w:val="both"/>
        <w:rPr>
          <w:sz w:val="22"/>
          <w:szCs w:val="22"/>
        </w:rPr>
      </w:pPr>
      <w:r w:rsidRPr="00196902">
        <w:rPr>
          <w:sz w:val="22"/>
          <w:szCs w:val="22"/>
        </w:rPr>
        <w:t xml:space="preserve">4.7. Место поставки Товара: </w:t>
      </w:r>
    </w:p>
    <w:p w:rsidR="00F02D4A" w:rsidRPr="007D2E6A" w:rsidRDefault="00952C3C" w:rsidP="00AC34FA">
      <w:pPr>
        <w:ind w:firstLine="480"/>
        <w:contextualSpacing/>
        <w:jc w:val="center"/>
        <w:rPr>
          <w:b/>
          <w:bCs/>
          <w:sz w:val="22"/>
          <w:szCs w:val="22"/>
        </w:rPr>
      </w:pPr>
      <w:r w:rsidRPr="00D66928">
        <w:rPr>
          <w:b/>
        </w:rPr>
        <w:t>Филиал ФБУЗ «Центр гигиены и эпидемиологии в Ивановской области в городе Фурманове, Фурмановском и Приволжском районах»:</w:t>
      </w:r>
      <w:r w:rsidRPr="00D66928">
        <w:t xml:space="preserve"> 155550, Ивановская область, город Приволжск,  улица Революционная, дом 24</w:t>
      </w:r>
      <w:r w:rsidR="00F02D4A">
        <w:rPr>
          <w:b/>
          <w:bCs/>
          <w:spacing w:val="-5"/>
          <w:sz w:val="22"/>
          <w:szCs w:val="22"/>
        </w:rPr>
        <w:t xml:space="preserve">5. </w:t>
      </w:r>
      <w:r w:rsidR="00F02D4A" w:rsidRPr="007D2E6A">
        <w:rPr>
          <w:b/>
          <w:bCs/>
          <w:spacing w:val="-5"/>
          <w:sz w:val="22"/>
          <w:szCs w:val="22"/>
        </w:rPr>
        <w:t xml:space="preserve">ПРАВА И </w:t>
      </w:r>
      <w:r w:rsidR="00F02D4A" w:rsidRPr="007D2E6A">
        <w:rPr>
          <w:b/>
          <w:bCs/>
          <w:sz w:val="22"/>
          <w:szCs w:val="22"/>
        </w:rPr>
        <w:t>ОБЯЗАННОСТИ СТОРОН</w:t>
      </w:r>
    </w:p>
    <w:p w:rsidR="00196902" w:rsidRPr="00196902" w:rsidRDefault="00196902" w:rsidP="00196902">
      <w:pPr>
        <w:pStyle w:val="af6"/>
        <w:ind w:left="0"/>
        <w:contextualSpacing/>
        <w:jc w:val="both"/>
        <w:rPr>
          <w:b/>
          <w:sz w:val="22"/>
          <w:szCs w:val="22"/>
        </w:rPr>
      </w:pPr>
      <w:r>
        <w:rPr>
          <w:b/>
          <w:sz w:val="22"/>
          <w:szCs w:val="22"/>
        </w:rPr>
        <w:t xml:space="preserve">         </w:t>
      </w:r>
      <w:r w:rsidRPr="00196902">
        <w:rPr>
          <w:b/>
          <w:sz w:val="22"/>
          <w:szCs w:val="22"/>
        </w:rPr>
        <w:t>5.1. Поставщик обязуется:</w:t>
      </w:r>
    </w:p>
    <w:p w:rsidR="00196902" w:rsidRPr="00196902" w:rsidRDefault="00196902" w:rsidP="00196902">
      <w:pPr>
        <w:contextualSpacing/>
        <w:jc w:val="both"/>
        <w:rPr>
          <w:sz w:val="22"/>
          <w:szCs w:val="22"/>
        </w:rPr>
      </w:pPr>
      <w:r>
        <w:rPr>
          <w:sz w:val="22"/>
          <w:szCs w:val="22"/>
        </w:rPr>
        <w:t xml:space="preserve">         </w:t>
      </w:r>
      <w:r w:rsidRPr="00196902">
        <w:rPr>
          <w:sz w:val="22"/>
          <w:szCs w:val="22"/>
        </w:rPr>
        <w:t>5.1.1. Известить Заказчика (Грузополучателя) о точном времени и дате поставки Товара телефонограммой или по факсимильной связи.</w:t>
      </w:r>
    </w:p>
    <w:p w:rsidR="00196902" w:rsidRPr="00196902" w:rsidRDefault="00196902" w:rsidP="00196902">
      <w:pPr>
        <w:pStyle w:val="af6"/>
        <w:ind w:left="0"/>
        <w:contextualSpacing/>
        <w:jc w:val="both"/>
        <w:rPr>
          <w:sz w:val="22"/>
          <w:szCs w:val="22"/>
        </w:rPr>
      </w:pPr>
      <w:r>
        <w:rPr>
          <w:sz w:val="22"/>
          <w:szCs w:val="22"/>
        </w:rPr>
        <w:t xml:space="preserve">         </w:t>
      </w:r>
      <w:r w:rsidRPr="00196902">
        <w:rPr>
          <w:sz w:val="22"/>
          <w:szCs w:val="22"/>
        </w:rPr>
        <w:t>5.1.2. Своевременно и надлежащим образом поставить Товар по местонахождению Заказчика (Грузополучателя).</w:t>
      </w:r>
    </w:p>
    <w:p w:rsidR="00196902" w:rsidRPr="00196902" w:rsidRDefault="00196902" w:rsidP="00196902">
      <w:pPr>
        <w:pStyle w:val="af6"/>
        <w:ind w:left="0"/>
        <w:contextualSpacing/>
        <w:jc w:val="both"/>
        <w:rPr>
          <w:sz w:val="22"/>
          <w:szCs w:val="22"/>
        </w:rPr>
      </w:pPr>
      <w:r w:rsidRPr="00196902">
        <w:rPr>
          <w:sz w:val="22"/>
          <w:szCs w:val="22"/>
        </w:rPr>
        <w:t xml:space="preserve"> </w:t>
      </w:r>
      <w:r>
        <w:rPr>
          <w:sz w:val="22"/>
          <w:szCs w:val="22"/>
        </w:rPr>
        <w:t xml:space="preserve">       </w:t>
      </w:r>
      <w:r w:rsidRPr="00196902">
        <w:rPr>
          <w:sz w:val="22"/>
          <w:szCs w:val="22"/>
        </w:rPr>
        <w:t>5.1.3. При передаче Товара оформить Заказчику (Грузополучателю)</w:t>
      </w:r>
      <w:r>
        <w:rPr>
          <w:sz w:val="22"/>
          <w:szCs w:val="22"/>
        </w:rPr>
        <w:t xml:space="preserve"> </w:t>
      </w:r>
      <w:r w:rsidRPr="00196902">
        <w:rPr>
          <w:sz w:val="22"/>
          <w:szCs w:val="22"/>
        </w:rPr>
        <w:t>товарно-транспортную накладную с приложением к нему необходимых документов по Товару, указанных в п. 3.1 настоящего Договора.</w:t>
      </w:r>
    </w:p>
    <w:p w:rsidR="00196902" w:rsidRPr="00196902" w:rsidRDefault="00196902" w:rsidP="00196902">
      <w:pPr>
        <w:pStyle w:val="af6"/>
        <w:ind w:left="0"/>
        <w:contextualSpacing/>
        <w:jc w:val="both"/>
        <w:rPr>
          <w:sz w:val="22"/>
          <w:szCs w:val="22"/>
        </w:rPr>
      </w:pPr>
      <w:r>
        <w:rPr>
          <w:b/>
          <w:sz w:val="22"/>
          <w:szCs w:val="22"/>
        </w:rPr>
        <w:t xml:space="preserve">        </w:t>
      </w:r>
      <w:r w:rsidRPr="00196902">
        <w:rPr>
          <w:b/>
          <w:sz w:val="22"/>
          <w:szCs w:val="22"/>
        </w:rPr>
        <w:t>5.2</w:t>
      </w:r>
      <w:r w:rsidRPr="00196902">
        <w:rPr>
          <w:sz w:val="22"/>
          <w:szCs w:val="22"/>
        </w:rPr>
        <w:t xml:space="preserve">. </w:t>
      </w:r>
      <w:r w:rsidRPr="00196902">
        <w:rPr>
          <w:b/>
          <w:bCs/>
          <w:sz w:val="22"/>
          <w:szCs w:val="22"/>
        </w:rPr>
        <w:t>Поставщик вправе:</w:t>
      </w:r>
    </w:p>
    <w:p w:rsidR="00196902" w:rsidRPr="00196902" w:rsidRDefault="00196902" w:rsidP="00196902">
      <w:pPr>
        <w:tabs>
          <w:tab w:val="left" w:pos="900"/>
        </w:tabs>
        <w:contextualSpacing/>
        <w:jc w:val="both"/>
        <w:rPr>
          <w:sz w:val="22"/>
          <w:szCs w:val="22"/>
        </w:rPr>
      </w:pPr>
      <w:r>
        <w:rPr>
          <w:sz w:val="22"/>
          <w:szCs w:val="22"/>
        </w:rPr>
        <w:t xml:space="preserve">        </w:t>
      </w:r>
      <w:r w:rsidRPr="00196902">
        <w:rPr>
          <w:sz w:val="22"/>
          <w:szCs w:val="22"/>
        </w:rPr>
        <w:t>5.2.1. Требовать своевременной оплаты за поставленный Товар в соответствии с п. 2.3. Договора.</w:t>
      </w:r>
    </w:p>
    <w:p w:rsidR="00196902" w:rsidRPr="00196902" w:rsidRDefault="00196902" w:rsidP="00196902">
      <w:pPr>
        <w:pStyle w:val="af6"/>
        <w:ind w:left="0"/>
        <w:contextualSpacing/>
        <w:jc w:val="both"/>
        <w:rPr>
          <w:b/>
          <w:bCs/>
          <w:sz w:val="22"/>
          <w:szCs w:val="22"/>
        </w:rPr>
      </w:pPr>
      <w:r>
        <w:rPr>
          <w:sz w:val="22"/>
          <w:szCs w:val="22"/>
        </w:rPr>
        <w:t xml:space="preserve">        </w:t>
      </w:r>
      <w:r w:rsidRPr="00196902">
        <w:rPr>
          <w:sz w:val="22"/>
          <w:szCs w:val="22"/>
        </w:rPr>
        <w:t>5.2.2. Запрашивать у Заказчика (Грузополучателя) предоставления разъяснений и уточнений по вопросам поставки Товара в рамках настоящего Договора.</w:t>
      </w:r>
    </w:p>
    <w:p w:rsidR="00196902" w:rsidRPr="00196902" w:rsidRDefault="00196902" w:rsidP="00196902">
      <w:pPr>
        <w:pStyle w:val="af6"/>
        <w:ind w:left="0"/>
        <w:contextualSpacing/>
        <w:jc w:val="both"/>
        <w:rPr>
          <w:b/>
          <w:sz w:val="22"/>
          <w:szCs w:val="22"/>
        </w:rPr>
      </w:pPr>
      <w:r>
        <w:rPr>
          <w:b/>
          <w:sz w:val="22"/>
          <w:szCs w:val="22"/>
        </w:rPr>
        <w:t xml:space="preserve">        </w:t>
      </w:r>
      <w:r w:rsidRPr="00196902">
        <w:rPr>
          <w:b/>
          <w:sz w:val="22"/>
          <w:szCs w:val="22"/>
        </w:rPr>
        <w:t xml:space="preserve">5.3. Заказчик (Грузополучатель) обязуется: </w:t>
      </w:r>
    </w:p>
    <w:p w:rsidR="00196902" w:rsidRPr="00196902" w:rsidRDefault="00196902" w:rsidP="00196902">
      <w:pPr>
        <w:pStyle w:val="af6"/>
        <w:autoSpaceDN w:val="0"/>
        <w:adjustRightInd w:val="0"/>
        <w:ind w:left="0"/>
        <w:contextualSpacing/>
        <w:jc w:val="both"/>
        <w:rPr>
          <w:sz w:val="22"/>
          <w:szCs w:val="22"/>
        </w:rPr>
      </w:pPr>
      <w:r>
        <w:rPr>
          <w:sz w:val="22"/>
          <w:szCs w:val="22"/>
        </w:rPr>
        <w:t xml:space="preserve">        </w:t>
      </w:r>
      <w:r w:rsidRPr="00196902">
        <w:rPr>
          <w:sz w:val="22"/>
          <w:szCs w:val="22"/>
        </w:rPr>
        <w:t>5.3.1. Принять у Поставщика Товар по товарно-транспортной накладной и проверить товар на соответствие его количества, качества и ассортимента, в порядке установленном Российским законодательством  и согласно требованиям установленным настоящим Договором.</w:t>
      </w:r>
    </w:p>
    <w:p w:rsidR="00196902" w:rsidRPr="00196902" w:rsidRDefault="00196902" w:rsidP="00196902">
      <w:pPr>
        <w:pStyle w:val="af6"/>
        <w:ind w:left="0"/>
        <w:contextualSpacing/>
        <w:jc w:val="both"/>
        <w:rPr>
          <w:sz w:val="22"/>
          <w:szCs w:val="22"/>
        </w:rPr>
      </w:pPr>
      <w:r>
        <w:rPr>
          <w:sz w:val="22"/>
          <w:szCs w:val="22"/>
        </w:rPr>
        <w:t xml:space="preserve">        </w:t>
      </w:r>
      <w:r w:rsidRPr="00196902">
        <w:rPr>
          <w:sz w:val="22"/>
          <w:szCs w:val="22"/>
        </w:rPr>
        <w:t>5.3.2. Произвести оплату поставленного Товара в порядке и в сроки, предусмотренные разделом 2 настоящего Договора.</w:t>
      </w:r>
    </w:p>
    <w:p w:rsidR="00196902" w:rsidRPr="00196902" w:rsidRDefault="00196902" w:rsidP="00196902">
      <w:pPr>
        <w:pStyle w:val="af6"/>
        <w:tabs>
          <w:tab w:val="left" w:pos="900"/>
        </w:tabs>
        <w:ind w:left="0"/>
        <w:contextualSpacing/>
        <w:jc w:val="both"/>
        <w:rPr>
          <w:sz w:val="22"/>
          <w:szCs w:val="22"/>
        </w:rPr>
      </w:pPr>
      <w:r>
        <w:rPr>
          <w:sz w:val="22"/>
          <w:szCs w:val="22"/>
        </w:rPr>
        <w:t xml:space="preserve">        </w:t>
      </w:r>
      <w:r w:rsidRPr="00196902">
        <w:rPr>
          <w:sz w:val="22"/>
          <w:szCs w:val="22"/>
        </w:rPr>
        <w:t>5.3.3. Осуществлять контроль за порядком и сроком поставки Товара.</w:t>
      </w:r>
    </w:p>
    <w:p w:rsidR="00196902" w:rsidRPr="00196902" w:rsidRDefault="00196902" w:rsidP="00196902">
      <w:pPr>
        <w:pStyle w:val="af6"/>
        <w:ind w:left="0"/>
        <w:contextualSpacing/>
        <w:jc w:val="both"/>
        <w:rPr>
          <w:sz w:val="22"/>
          <w:szCs w:val="22"/>
        </w:rPr>
      </w:pPr>
      <w:r>
        <w:rPr>
          <w:b/>
          <w:sz w:val="22"/>
          <w:szCs w:val="22"/>
        </w:rPr>
        <w:t xml:space="preserve">       </w:t>
      </w:r>
      <w:r w:rsidRPr="00196902">
        <w:rPr>
          <w:b/>
          <w:sz w:val="22"/>
          <w:szCs w:val="22"/>
        </w:rPr>
        <w:t xml:space="preserve">5.4. </w:t>
      </w:r>
      <w:r w:rsidRPr="00196902">
        <w:rPr>
          <w:b/>
          <w:bCs/>
          <w:sz w:val="22"/>
          <w:szCs w:val="22"/>
        </w:rPr>
        <w:t xml:space="preserve">Заказчик </w:t>
      </w:r>
      <w:r w:rsidRPr="00196902">
        <w:rPr>
          <w:b/>
          <w:sz w:val="22"/>
          <w:szCs w:val="22"/>
        </w:rPr>
        <w:t xml:space="preserve">(Грузополучатель) </w:t>
      </w:r>
      <w:r w:rsidRPr="00196902">
        <w:rPr>
          <w:b/>
          <w:bCs/>
          <w:sz w:val="22"/>
          <w:szCs w:val="22"/>
        </w:rPr>
        <w:t>вправе:</w:t>
      </w:r>
    </w:p>
    <w:p w:rsidR="00196902" w:rsidRPr="00196902" w:rsidRDefault="00196902" w:rsidP="00196902">
      <w:pPr>
        <w:pStyle w:val="af6"/>
        <w:tabs>
          <w:tab w:val="left" w:pos="900"/>
        </w:tabs>
        <w:ind w:left="0"/>
        <w:contextualSpacing/>
        <w:jc w:val="both"/>
        <w:rPr>
          <w:sz w:val="22"/>
          <w:szCs w:val="22"/>
        </w:rPr>
      </w:pPr>
      <w:r>
        <w:rPr>
          <w:sz w:val="22"/>
          <w:szCs w:val="22"/>
        </w:rPr>
        <w:t xml:space="preserve">       </w:t>
      </w:r>
      <w:r w:rsidRPr="00196902">
        <w:rPr>
          <w:sz w:val="22"/>
          <w:szCs w:val="22"/>
        </w:rPr>
        <w:t>5.4.1. Требовать от Поставщика надлежащего исполнения обязательств в соответствии с условиями Договора.</w:t>
      </w:r>
    </w:p>
    <w:p w:rsidR="00196902" w:rsidRPr="00196902" w:rsidRDefault="00196902" w:rsidP="00196902">
      <w:pPr>
        <w:pStyle w:val="af6"/>
        <w:tabs>
          <w:tab w:val="left" w:pos="900"/>
        </w:tabs>
        <w:ind w:left="0"/>
        <w:contextualSpacing/>
        <w:jc w:val="both"/>
        <w:rPr>
          <w:sz w:val="22"/>
          <w:szCs w:val="22"/>
        </w:rPr>
      </w:pPr>
      <w:r>
        <w:rPr>
          <w:sz w:val="22"/>
          <w:szCs w:val="22"/>
        </w:rPr>
        <w:t xml:space="preserve">       </w:t>
      </w:r>
      <w:r w:rsidRPr="00196902">
        <w:rPr>
          <w:sz w:val="22"/>
          <w:szCs w:val="22"/>
        </w:rPr>
        <w:t xml:space="preserve">5.4.2. Требовать от Поставщика представления надлежащим образом оформленных сопроводительных </w:t>
      </w:r>
      <w:r w:rsidRPr="00196902">
        <w:rPr>
          <w:sz w:val="22"/>
          <w:szCs w:val="22"/>
        </w:rPr>
        <w:lastRenderedPageBreak/>
        <w:t>документов, подтверждающих исполнение обязательств в соответствии с условиями Договора.</w:t>
      </w:r>
    </w:p>
    <w:p w:rsidR="00196902" w:rsidRPr="00196902" w:rsidRDefault="00196902" w:rsidP="00196902">
      <w:pPr>
        <w:pStyle w:val="af6"/>
        <w:tabs>
          <w:tab w:val="left" w:pos="900"/>
        </w:tabs>
        <w:ind w:left="0"/>
        <w:contextualSpacing/>
        <w:jc w:val="both"/>
        <w:rPr>
          <w:b/>
          <w:bCs/>
          <w:sz w:val="22"/>
          <w:szCs w:val="22"/>
        </w:rPr>
      </w:pPr>
      <w:r>
        <w:rPr>
          <w:sz w:val="22"/>
          <w:szCs w:val="22"/>
        </w:rPr>
        <w:t xml:space="preserve">       </w:t>
      </w:r>
      <w:r w:rsidRPr="00196902">
        <w:rPr>
          <w:sz w:val="22"/>
          <w:szCs w:val="22"/>
        </w:rPr>
        <w:t>5.4.3. Запрашивать у Поставщика информацию о ходе и состоянии исполнения обязательств по настоящему Договору.</w:t>
      </w:r>
    </w:p>
    <w:p w:rsidR="00F02D4A" w:rsidRPr="00A6363F" w:rsidRDefault="00F02D4A" w:rsidP="00F02D4A">
      <w:pPr>
        <w:pStyle w:val="af6"/>
        <w:numPr>
          <w:ilvl w:val="0"/>
          <w:numId w:val="28"/>
        </w:numPr>
        <w:contextualSpacing/>
        <w:jc w:val="center"/>
        <w:rPr>
          <w:b/>
          <w:bCs/>
          <w:sz w:val="22"/>
          <w:szCs w:val="22"/>
        </w:rPr>
      </w:pPr>
      <w:r w:rsidRPr="00A6363F">
        <w:rPr>
          <w:b/>
          <w:bCs/>
          <w:sz w:val="22"/>
          <w:szCs w:val="22"/>
        </w:rPr>
        <w:t>ОТВЕТСТВЕННОСТЬ СТОРОН</w:t>
      </w:r>
    </w:p>
    <w:p w:rsidR="00D45298" w:rsidRPr="00D45298" w:rsidRDefault="00D45298" w:rsidP="00D45298">
      <w:pPr>
        <w:pStyle w:val="af6"/>
        <w:ind w:left="0" w:hanging="785"/>
        <w:contextualSpacing/>
        <w:jc w:val="both"/>
        <w:rPr>
          <w:rFonts w:eastAsia="Calibri" w:cs="Times New Roman"/>
          <w:sz w:val="22"/>
          <w:szCs w:val="22"/>
          <w:lang w:eastAsia="ru-RU"/>
        </w:rPr>
      </w:pPr>
      <w:r>
        <w:rPr>
          <w:rFonts w:eastAsia="Calibri" w:cs="Times New Roman"/>
          <w:sz w:val="22"/>
          <w:szCs w:val="22"/>
          <w:lang w:eastAsia="ru-RU"/>
        </w:rPr>
        <w:t xml:space="preserve">                    </w:t>
      </w:r>
      <w:r w:rsidRPr="00D45298">
        <w:rPr>
          <w:rFonts w:eastAsia="Calibri" w:cs="Times New Roman"/>
          <w:sz w:val="22"/>
          <w:szCs w:val="22"/>
          <w:lang w:eastAsia="ru-RU"/>
        </w:rPr>
        <w:t>6.1. В случае просрочки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вправе направить Поставщику требование об уплате неустоек (пеней, штрафов).</w:t>
      </w:r>
    </w:p>
    <w:p w:rsidR="00F02D4A" w:rsidRPr="008655EB" w:rsidRDefault="00F02D4A" w:rsidP="00F02D4A">
      <w:pPr>
        <w:ind w:firstLine="709"/>
        <w:contextualSpacing/>
        <w:jc w:val="both"/>
        <w:rPr>
          <w:sz w:val="22"/>
          <w:szCs w:val="22"/>
        </w:rPr>
      </w:pPr>
      <w:r w:rsidRPr="008655EB">
        <w:rPr>
          <w:sz w:val="22"/>
          <w:szCs w:val="22"/>
        </w:rPr>
        <w:t>Пени начисляются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Сумма пени устанавливается в размере одной трехсотой действующей на день начисления пеней ставки рефинансирования ЦБ РФ от цены Договора, уменьшенной на сумму, пропорциональную объему обязательств, предусмотренных Договором и фактически исполненных.</w:t>
      </w:r>
    </w:p>
    <w:p w:rsidR="00F02D4A" w:rsidRPr="008655EB" w:rsidRDefault="00F02D4A" w:rsidP="00F02D4A">
      <w:pPr>
        <w:ind w:firstLine="709"/>
        <w:contextualSpacing/>
        <w:jc w:val="both"/>
        <w:rPr>
          <w:sz w:val="22"/>
          <w:szCs w:val="22"/>
        </w:rPr>
      </w:pPr>
      <w:r>
        <w:rPr>
          <w:sz w:val="22"/>
          <w:szCs w:val="22"/>
        </w:rPr>
        <w:t>6</w:t>
      </w:r>
      <w:r w:rsidRPr="008655EB">
        <w:rPr>
          <w:sz w:val="22"/>
          <w:szCs w:val="22"/>
        </w:rPr>
        <w:t>.2. Штрафы начисляются за неисполнение или ненадлежащее исполнение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Договором в виде фиксированной суммы</w:t>
      </w:r>
      <w:r>
        <w:rPr>
          <w:sz w:val="22"/>
          <w:szCs w:val="22"/>
        </w:rPr>
        <w:t>:</w:t>
      </w:r>
    </w:p>
    <w:p w:rsidR="00F02D4A" w:rsidRPr="008655EB" w:rsidRDefault="00F02D4A" w:rsidP="00F02D4A">
      <w:pPr>
        <w:autoSpaceDE w:val="0"/>
        <w:autoSpaceDN w:val="0"/>
        <w:adjustRightInd w:val="0"/>
        <w:ind w:firstLine="709"/>
        <w:contextualSpacing/>
        <w:jc w:val="both"/>
        <w:rPr>
          <w:sz w:val="22"/>
          <w:szCs w:val="22"/>
        </w:rPr>
      </w:pPr>
      <w:r w:rsidRPr="008655EB">
        <w:rPr>
          <w:sz w:val="22"/>
          <w:szCs w:val="22"/>
        </w:rPr>
        <w:t>-</w:t>
      </w:r>
      <w:r>
        <w:rPr>
          <w:sz w:val="22"/>
          <w:szCs w:val="22"/>
        </w:rPr>
        <w:t>10</w:t>
      </w:r>
      <w:r w:rsidRPr="008655EB">
        <w:rPr>
          <w:sz w:val="22"/>
          <w:szCs w:val="22"/>
        </w:rPr>
        <w:t xml:space="preserve"> процент</w:t>
      </w:r>
      <w:r>
        <w:rPr>
          <w:sz w:val="22"/>
          <w:szCs w:val="22"/>
        </w:rPr>
        <w:t>ов</w:t>
      </w:r>
      <w:r w:rsidRPr="008655EB">
        <w:rPr>
          <w:sz w:val="22"/>
          <w:szCs w:val="22"/>
        </w:rPr>
        <w:t xml:space="preserve"> цены Договора _______.</w:t>
      </w:r>
    </w:p>
    <w:p w:rsidR="00F02D4A" w:rsidRPr="002E177B" w:rsidRDefault="00F02D4A" w:rsidP="00F02D4A">
      <w:pPr>
        <w:ind w:firstLine="709"/>
        <w:contextualSpacing/>
        <w:jc w:val="both"/>
        <w:rPr>
          <w:sz w:val="22"/>
          <w:szCs w:val="22"/>
        </w:rPr>
      </w:pPr>
      <w:r>
        <w:rPr>
          <w:sz w:val="22"/>
          <w:szCs w:val="22"/>
        </w:rPr>
        <w:t>6</w:t>
      </w:r>
      <w:r w:rsidRPr="008655EB">
        <w:rPr>
          <w:sz w:val="22"/>
          <w:szCs w:val="22"/>
        </w:rPr>
        <w:t>.</w:t>
      </w:r>
      <w:r>
        <w:rPr>
          <w:sz w:val="22"/>
          <w:szCs w:val="22"/>
        </w:rPr>
        <w:t>3</w:t>
      </w:r>
      <w:r w:rsidRPr="008655EB">
        <w:rPr>
          <w:sz w:val="22"/>
          <w:szCs w:val="22"/>
        </w:rPr>
        <w:t>. В случае просрочки исполнения Заказчиком обязательства Поставщик вправе потребовать уплату неустойки (пеней). Пени начисляются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Сумма пени устанавливается</w:t>
      </w:r>
      <w:r w:rsidRPr="002E177B">
        <w:rPr>
          <w:sz w:val="22"/>
          <w:szCs w:val="22"/>
        </w:rPr>
        <w:t xml:space="preserve"> в размере одной трехсотой действующей на день уплаты </w:t>
      </w:r>
      <w:r w:rsidRPr="00E57B56">
        <w:rPr>
          <w:sz w:val="22"/>
          <w:szCs w:val="22"/>
          <w:shd w:val="clear" w:color="auto" w:fill="FFFFFF" w:themeFill="background1"/>
        </w:rPr>
        <w:t>пени ключевой ставки</w:t>
      </w:r>
      <w:r w:rsidRPr="002E177B">
        <w:rPr>
          <w:sz w:val="22"/>
          <w:szCs w:val="22"/>
        </w:rPr>
        <w:t xml:space="preserve"> ЦБ РФ. </w:t>
      </w:r>
    </w:p>
    <w:p w:rsidR="00F02D4A" w:rsidRPr="002E177B" w:rsidRDefault="00F02D4A" w:rsidP="00F02D4A">
      <w:pPr>
        <w:ind w:firstLine="709"/>
        <w:contextualSpacing/>
        <w:jc w:val="both"/>
        <w:rPr>
          <w:sz w:val="22"/>
          <w:szCs w:val="22"/>
        </w:rPr>
      </w:pPr>
      <w:r>
        <w:rPr>
          <w:sz w:val="22"/>
          <w:szCs w:val="22"/>
        </w:rPr>
        <w:t>6</w:t>
      </w:r>
      <w:r w:rsidRPr="002E177B">
        <w:rPr>
          <w:sz w:val="22"/>
          <w:szCs w:val="22"/>
        </w:rPr>
        <w:t>.</w:t>
      </w:r>
      <w:r>
        <w:rPr>
          <w:sz w:val="22"/>
          <w:szCs w:val="22"/>
        </w:rPr>
        <w:t>4</w:t>
      </w:r>
      <w:r w:rsidRPr="002E177B">
        <w:rPr>
          <w:sz w:val="22"/>
          <w:szCs w:val="22"/>
        </w:rPr>
        <w:t xml:space="preserve">. Уплата неустойки не освобождает Стороны от исполнения обязательств по настоящему Договору или устранения нарушений. </w:t>
      </w:r>
    </w:p>
    <w:p w:rsidR="00F02D4A" w:rsidRPr="002E177B" w:rsidRDefault="00F02D4A" w:rsidP="00F02D4A">
      <w:pPr>
        <w:ind w:firstLine="709"/>
        <w:contextualSpacing/>
        <w:jc w:val="both"/>
        <w:rPr>
          <w:sz w:val="22"/>
          <w:szCs w:val="22"/>
        </w:rPr>
      </w:pPr>
      <w:r>
        <w:rPr>
          <w:sz w:val="22"/>
          <w:szCs w:val="22"/>
        </w:rPr>
        <w:t xml:space="preserve">6.5. </w:t>
      </w:r>
      <w:r w:rsidRPr="002E177B">
        <w:rPr>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F02D4A" w:rsidRDefault="00F02D4A" w:rsidP="00F02D4A">
      <w:pPr>
        <w:ind w:firstLine="709"/>
        <w:contextualSpacing/>
        <w:jc w:val="both"/>
        <w:rPr>
          <w:sz w:val="22"/>
          <w:szCs w:val="22"/>
        </w:rPr>
      </w:pPr>
      <w:r>
        <w:rPr>
          <w:sz w:val="22"/>
          <w:szCs w:val="22"/>
        </w:rPr>
        <w:t>6</w:t>
      </w:r>
      <w:r w:rsidRPr="002E177B">
        <w:rPr>
          <w:sz w:val="22"/>
          <w:szCs w:val="22"/>
        </w:rPr>
        <w:t>.</w:t>
      </w:r>
      <w:r>
        <w:rPr>
          <w:sz w:val="22"/>
          <w:szCs w:val="22"/>
        </w:rPr>
        <w:t>6</w:t>
      </w:r>
      <w:r w:rsidRPr="002E177B">
        <w:rPr>
          <w:sz w:val="22"/>
          <w:szCs w:val="22"/>
        </w:rPr>
        <w:t>. Ответственность Сторон в иных случаях определяется в соответствии с законодательством Российской Федерации.</w:t>
      </w:r>
    </w:p>
    <w:p w:rsidR="00F02D4A" w:rsidRPr="00A6363F" w:rsidRDefault="00F02D4A" w:rsidP="00F02D4A">
      <w:pPr>
        <w:pStyle w:val="af6"/>
        <w:numPr>
          <w:ilvl w:val="0"/>
          <w:numId w:val="28"/>
        </w:numPr>
        <w:tabs>
          <w:tab w:val="left" w:pos="-900"/>
        </w:tabs>
        <w:contextualSpacing/>
        <w:jc w:val="center"/>
        <w:rPr>
          <w:b/>
          <w:bCs/>
          <w:sz w:val="22"/>
          <w:szCs w:val="22"/>
        </w:rPr>
      </w:pPr>
      <w:r w:rsidRPr="00A6363F">
        <w:rPr>
          <w:b/>
          <w:bCs/>
          <w:sz w:val="22"/>
          <w:szCs w:val="22"/>
        </w:rPr>
        <w:t>ПОРЯДОК ИЗМЕНЕНИЯ И РАСТОРЖЕНИЯ ДОГОВОРА</w:t>
      </w:r>
    </w:p>
    <w:p w:rsidR="00F02D4A" w:rsidRPr="00C55E06" w:rsidRDefault="00F02D4A" w:rsidP="00F02D4A">
      <w:pPr>
        <w:autoSpaceDE w:val="0"/>
        <w:autoSpaceDN w:val="0"/>
        <w:adjustRightInd w:val="0"/>
        <w:ind w:firstLine="709"/>
        <w:contextualSpacing/>
        <w:jc w:val="both"/>
        <w:rPr>
          <w:sz w:val="22"/>
          <w:szCs w:val="22"/>
        </w:rPr>
      </w:pPr>
      <w:r>
        <w:rPr>
          <w:color w:val="000000"/>
          <w:sz w:val="22"/>
          <w:szCs w:val="22"/>
        </w:rPr>
        <w:t>7</w:t>
      </w:r>
      <w:r w:rsidRPr="00C55E06">
        <w:rPr>
          <w:sz w:val="22"/>
          <w:szCs w:val="22"/>
        </w:rPr>
        <w:t>.1.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F02D4A" w:rsidRPr="00C55E06" w:rsidRDefault="00F02D4A" w:rsidP="00F02D4A">
      <w:pPr>
        <w:autoSpaceDE w:val="0"/>
        <w:autoSpaceDN w:val="0"/>
        <w:adjustRightInd w:val="0"/>
        <w:ind w:firstLine="709"/>
        <w:contextualSpacing/>
        <w:jc w:val="both"/>
        <w:rPr>
          <w:sz w:val="22"/>
          <w:szCs w:val="22"/>
        </w:rPr>
      </w:pPr>
      <w:r w:rsidRPr="00C55E06">
        <w:rPr>
          <w:sz w:val="22"/>
          <w:szCs w:val="22"/>
        </w:rPr>
        <w:t>а) при снижении цены Договора без изменения предусмотренных Договора количества товара, объема работы или услуги, качества поставляемого товара, выполняемой работы, оказываемой услуги и иных условий Договора;</w:t>
      </w:r>
    </w:p>
    <w:p w:rsidR="00F02D4A" w:rsidRPr="00B76F8F" w:rsidRDefault="00F02D4A" w:rsidP="00F02D4A">
      <w:pPr>
        <w:autoSpaceDE w:val="0"/>
        <w:autoSpaceDN w:val="0"/>
        <w:adjustRightInd w:val="0"/>
        <w:ind w:firstLine="709"/>
        <w:contextualSpacing/>
        <w:jc w:val="both"/>
        <w:rPr>
          <w:sz w:val="22"/>
          <w:szCs w:val="22"/>
        </w:rPr>
      </w:pPr>
      <w:r w:rsidRPr="00B76F8F">
        <w:rPr>
          <w:sz w:val="22"/>
          <w:szCs w:val="22"/>
        </w:rPr>
        <w:t>б)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F02D4A" w:rsidRPr="002E177B" w:rsidRDefault="00F02D4A" w:rsidP="00F02D4A">
      <w:pPr>
        <w:autoSpaceDE w:val="0"/>
        <w:autoSpaceDN w:val="0"/>
        <w:adjustRightInd w:val="0"/>
        <w:ind w:firstLine="709"/>
        <w:contextualSpacing/>
        <w:jc w:val="both"/>
        <w:rPr>
          <w:sz w:val="22"/>
          <w:szCs w:val="22"/>
        </w:rPr>
      </w:pPr>
      <w:r>
        <w:rPr>
          <w:sz w:val="22"/>
          <w:szCs w:val="22"/>
        </w:rPr>
        <w:t>в</w:t>
      </w:r>
      <w:r w:rsidRPr="00B76F8F">
        <w:rPr>
          <w:sz w:val="22"/>
          <w:szCs w:val="22"/>
        </w:rPr>
        <w:t>) изменение в соответствии с законодательством Российской Федерации регулируемых цен (тар</w:t>
      </w:r>
      <w:r>
        <w:rPr>
          <w:sz w:val="22"/>
          <w:szCs w:val="22"/>
        </w:rPr>
        <w:t>ифов) на товары, работы, услуги.</w:t>
      </w:r>
    </w:p>
    <w:p w:rsidR="00F02D4A" w:rsidRPr="00C55E06" w:rsidRDefault="00F02D4A" w:rsidP="00F02D4A">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7</w:t>
      </w:r>
      <w:r w:rsidRPr="00C55E06">
        <w:rPr>
          <w:rFonts w:ascii="Times New Roman" w:hAnsi="Times New Roman" w:cs="Times New Roman"/>
          <w:sz w:val="22"/>
          <w:szCs w:val="22"/>
        </w:rPr>
        <w:t>.2. Настоящий Договор может быть расторгнут по соглашению Сторон, по решению суда и в связи с односторонним отказом стороны Договора от исполнения Договора по основаниям, предусмотренным гражданским законодательством и в соответствии с ним.</w:t>
      </w:r>
    </w:p>
    <w:p w:rsidR="00F02D4A" w:rsidRPr="00C55E06" w:rsidRDefault="00F02D4A" w:rsidP="00F02D4A">
      <w:pPr>
        <w:widowControl w:val="0"/>
        <w:tabs>
          <w:tab w:val="left" w:pos="-900"/>
        </w:tabs>
        <w:ind w:firstLine="709"/>
        <w:contextualSpacing/>
        <w:jc w:val="both"/>
        <w:rPr>
          <w:sz w:val="22"/>
          <w:szCs w:val="22"/>
        </w:rPr>
      </w:pPr>
      <w:r>
        <w:rPr>
          <w:sz w:val="22"/>
          <w:szCs w:val="22"/>
        </w:rPr>
        <w:t>7</w:t>
      </w:r>
      <w:r w:rsidRPr="00C55E06">
        <w:rPr>
          <w:sz w:val="22"/>
          <w:szCs w:val="22"/>
        </w:rPr>
        <w:t>.3. Заказчик вправе принять решение об одностороннем отказе от исполнения Договора в следующих случаях:</w:t>
      </w:r>
    </w:p>
    <w:p w:rsidR="00F02D4A" w:rsidRPr="00C55E06" w:rsidRDefault="00F02D4A" w:rsidP="00F02D4A">
      <w:pPr>
        <w:widowControl w:val="0"/>
        <w:tabs>
          <w:tab w:val="left" w:pos="-900"/>
        </w:tabs>
        <w:ind w:firstLine="709"/>
        <w:contextualSpacing/>
        <w:jc w:val="both"/>
        <w:rPr>
          <w:sz w:val="22"/>
          <w:szCs w:val="22"/>
        </w:rPr>
      </w:pPr>
      <w:r>
        <w:rPr>
          <w:sz w:val="22"/>
          <w:szCs w:val="22"/>
        </w:rPr>
        <w:t>7</w:t>
      </w:r>
      <w:r w:rsidRPr="00C55E06">
        <w:rPr>
          <w:sz w:val="22"/>
          <w:szCs w:val="22"/>
        </w:rPr>
        <w:t>.</w:t>
      </w:r>
      <w:r>
        <w:rPr>
          <w:sz w:val="22"/>
          <w:szCs w:val="22"/>
        </w:rPr>
        <w:t>3.1. При существенном нарушении</w:t>
      </w:r>
      <w:r w:rsidRPr="00C55E06">
        <w:rPr>
          <w:sz w:val="22"/>
          <w:szCs w:val="22"/>
        </w:rPr>
        <w:t xml:space="preserve"> исполнения условий Договора </w:t>
      </w:r>
      <w:r>
        <w:rPr>
          <w:sz w:val="22"/>
          <w:szCs w:val="22"/>
        </w:rPr>
        <w:t>Поставщиком</w:t>
      </w:r>
      <w:r w:rsidRPr="00C55E06">
        <w:rPr>
          <w:sz w:val="22"/>
          <w:szCs w:val="22"/>
        </w:rPr>
        <w:t>.</w:t>
      </w:r>
    </w:p>
    <w:p w:rsidR="00F02D4A" w:rsidRPr="00DE4DA3" w:rsidRDefault="00F02D4A" w:rsidP="00F02D4A">
      <w:pPr>
        <w:widowControl w:val="0"/>
        <w:tabs>
          <w:tab w:val="left" w:pos="-900"/>
        </w:tabs>
        <w:ind w:firstLine="709"/>
        <w:contextualSpacing/>
        <w:jc w:val="both"/>
        <w:rPr>
          <w:sz w:val="22"/>
          <w:szCs w:val="22"/>
        </w:rPr>
      </w:pPr>
      <w:r>
        <w:rPr>
          <w:sz w:val="22"/>
          <w:szCs w:val="22"/>
        </w:rPr>
        <w:t>7</w:t>
      </w:r>
      <w:r w:rsidRPr="00C55E06">
        <w:rPr>
          <w:sz w:val="22"/>
          <w:szCs w:val="22"/>
        </w:rPr>
        <w:t>.3.2. В случае просрочки поставки Товара более чем на 10 дней.</w:t>
      </w:r>
    </w:p>
    <w:p w:rsidR="00F02D4A" w:rsidRPr="00A6363F" w:rsidRDefault="00F02D4A" w:rsidP="00F02D4A">
      <w:pPr>
        <w:pStyle w:val="af6"/>
        <w:numPr>
          <w:ilvl w:val="0"/>
          <w:numId w:val="28"/>
        </w:numPr>
        <w:contextualSpacing/>
        <w:jc w:val="center"/>
        <w:rPr>
          <w:b/>
          <w:bCs/>
          <w:sz w:val="22"/>
          <w:szCs w:val="22"/>
        </w:rPr>
      </w:pPr>
      <w:r w:rsidRPr="00A6363F">
        <w:rPr>
          <w:b/>
          <w:bCs/>
          <w:sz w:val="22"/>
          <w:szCs w:val="22"/>
        </w:rPr>
        <w:t>ЗАКЛЮЧИТЕЛЬНЫЕ УСЛОВИЯ</w:t>
      </w:r>
    </w:p>
    <w:p w:rsidR="00F02D4A" w:rsidRPr="00EE63E3" w:rsidRDefault="00F02D4A" w:rsidP="00F02D4A">
      <w:pPr>
        <w:ind w:firstLine="709"/>
        <w:contextualSpacing/>
        <w:jc w:val="both"/>
        <w:rPr>
          <w:color w:val="000000"/>
          <w:sz w:val="22"/>
          <w:szCs w:val="22"/>
        </w:rPr>
      </w:pPr>
      <w:r>
        <w:rPr>
          <w:color w:val="000000"/>
          <w:sz w:val="22"/>
          <w:szCs w:val="22"/>
        </w:rPr>
        <w:t xml:space="preserve">8.1. </w:t>
      </w:r>
      <w:r w:rsidRPr="00EE63E3">
        <w:rPr>
          <w:color w:val="000000"/>
          <w:sz w:val="22"/>
          <w:szCs w:val="22"/>
        </w:rPr>
        <w:t>Все споры и разногласия, возникающие при исполнении настоящего Договора, решаются путем переговоров, в случае не достижения согласия передаются на рассмотрение в Арбитражный суд по месту исполнения Договора.</w:t>
      </w:r>
    </w:p>
    <w:p w:rsidR="00F02D4A" w:rsidRPr="00EE63E3" w:rsidRDefault="00F02D4A" w:rsidP="00F02D4A">
      <w:pPr>
        <w:ind w:firstLine="709"/>
        <w:contextualSpacing/>
        <w:jc w:val="both"/>
        <w:rPr>
          <w:color w:val="000000"/>
          <w:sz w:val="22"/>
          <w:szCs w:val="22"/>
        </w:rPr>
      </w:pPr>
      <w:r w:rsidRPr="00EE63E3">
        <w:rPr>
          <w:color w:val="000000"/>
          <w:sz w:val="22"/>
          <w:szCs w:val="22"/>
        </w:rPr>
        <w:lastRenderedPageBreak/>
        <w:t>8.</w:t>
      </w:r>
      <w:r>
        <w:rPr>
          <w:color w:val="000000"/>
          <w:sz w:val="22"/>
          <w:szCs w:val="22"/>
        </w:rPr>
        <w:t>2</w:t>
      </w:r>
      <w:r w:rsidRPr="00EE63E3">
        <w:rPr>
          <w:color w:val="000000"/>
          <w:sz w:val="22"/>
          <w:szCs w:val="22"/>
        </w:rPr>
        <w:t>. Во всем остальном, что не предусмотрено Договором, Стороны руководствуются действующим законодательством Российской Федерации.</w:t>
      </w:r>
    </w:p>
    <w:p w:rsidR="00F02D4A" w:rsidRPr="00EE63E3" w:rsidRDefault="00F02D4A" w:rsidP="00F02D4A">
      <w:pPr>
        <w:ind w:firstLine="709"/>
        <w:contextualSpacing/>
        <w:jc w:val="both"/>
        <w:rPr>
          <w:color w:val="000000"/>
          <w:sz w:val="22"/>
          <w:szCs w:val="22"/>
        </w:rPr>
      </w:pPr>
      <w:r w:rsidRPr="00EE63E3">
        <w:rPr>
          <w:color w:val="000000"/>
          <w:sz w:val="22"/>
          <w:szCs w:val="22"/>
        </w:rPr>
        <w:t>8.</w:t>
      </w:r>
      <w:r>
        <w:rPr>
          <w:color w:val="000000"/>
          <w:sz w:val="22"/>
          <w:szCs w:val="22"/>
        </w:rPr>
        <w:t>3</w:t>
      </w:r>
      <w:r w:rsidRPr="00EE63E3">
        <w:rPr>
          <w:color w:val="000000"/>
          <w:sz w:val="22"/>
          <w:szCs w:val="22"/>
        </w:rPr>
        <w:t xml:space="preserve">. В случае если у </w:t>
      </w:r>
      <w:r>
        <w:rPr>
          <w:color w:val="000000"/>
          <w:sz w:val="22"/>
          <w:szCs w:val="22"/>
        </w:rPr>
        <w:t>Поставщика</w:t>
      </w:r>
      <w:r w:rsidRPr="00EE63E3">
        <w:rPr>
          <w:color w:val="000000"/>
          <w:sz w:val="22"/>
          <w:szCs w:val="22"/>
        </w:rPr>
        <w:t xml:space="preserve"> в течение действия настоящего Договора, изменится организ</w:t>
      </w:r>
      <w:r>
        <w:rPr>
          <w:color w:val="000000"/>
          <w:sz w:val="22"/>
          <w:szCs w:val="22"/>
        </w:rPr>
        <w:t xml:space="preserve">ационно-правовая форма, адрес, </w:t>
      </w:r>
      <w:r w:rsidRPr="00EE63E3">
        <w:rPr>
          <w:color w:val="000000"/>
          <w:sz w:val="22"/>
          <w:szCs w:val="22"/>
        </w:rPr>
        <w:t>руководитель или главный бухгалтер, он обязан, в течение пяти рабочих дней со дня возникновения изменений, известить об этом Заказчика.</w:t>
      </w:r>
    </w:p>
    <w:p w:rsidR="00F02D4A" w:rsidRPr="00A6363F" w:rsidRDefault="00F02D4A" w:rsidP="00F02D4A">
      <w:pPr>
        <w:pStyle w:val="af6"/>
        <w:numPr>
          <w:ilvl w:val="0"/>
          <w:numId w:val="28"/>
        </w:numPr>
        <w:contextualSpacing/>
        <w:jc w:val="center"/>
        <w:rPr>
          <w:b/>
          <w:bCs/>
          <w:sz w:val="22"/>
          <w:szCs w:val="22"/>
        </w:rPr>
      </w:pPr>
      <w:r w:rsidRPr="00A6363F">
        <w:rPr>
          <w:b/>
          <w:bCs/>
          <w:sz w:val="22"/>
          <w:szCs w:val="22"/>
        </w:rPr>
        <w:t>СРОК ДЕЙСТВИЯ ДОГОВОРА</w:t>
      </w:r>
    </w:p>
    <w:p w:rsidR="00F02D4A" w:rsidRPr="00CD6EB8" w:rsidRDefault="00F02D4A" w:rsidP="00F02D4A">
      <w:pPr>
        <w:ind w:firstLine="709"/>
        <w:contextualSpacing/>
        <w:jc w:val="both"/>
        <w:rPr>
          <w:sz w:val="22"/>
          <w:szCs w:val="22"/>
        </w:rPr>
      </w:pPr>
      <w:r w:rsidRPr="00CD6EB8">
        <w:rPr>
          <w:sz w:val="22"/>
          <w:szCs w:val="22"/>
        </w:rPr>
        <w:t>9.1. Настоящий Договор вступает в силу с момен</w:t>
      </w:r>
      <w:r w:rsidR="00D91236">
        <w:rPr>
          <w:sz w:val="22"/>
          <w:szCs w:val="22"/>
        </w:rPr>
        <w:t>та подписания</w:t>
      </w:r>
      <w:r w:rsidR="0075729B">
        <w:rPr>
          <w:sz w:val="22"/>
          <w:szCs w:val="22"/>
        </w:rPr>
        <w:t xml:space="preserve"> и действует до </w:t>
      </w:r>
      <w:r w:rsidR="00386CC4">
        <w:rPr>
          <w:b/>
          <w:sz w:val="22"/>
          <w:szCs w:val="22"/>
        </w:rPr>
        <w:t>3</w:t>
      </w:r>
      <w:r w:rsidR="00952C3C">
        <w:rPr>
          <w:b/>
          <w:sz w:val="22"/>
          <w:szCs w:val="22"/>
        </w:rPr>
        <w:t>1</w:t>
      </w:r>
      <w:r w:rsidRPr="0075729B">
        <w:rPr>
          <w:b/>
          <w:sz w:val="22"/>
          <w:szCs w:val="22"/>
        </w:rPr>
        <w:t>.</w:t>
      </w:r>
      <w:r w:rsidR="00952C3C">
        <w:rPr>
          <w:b/>
          <w:sz w:val="22"/>
          <w:szCs w:val="22"/>
        </w:rPr>
        <w:t>12</w:t>
      </w:r>
      <w:r w:rsidRPr="0075729B">
        <w:rPr>
          <w:b/>
          <w:sz w:val="22"/>
          <w:szCs w:val="22"/>
        </w:rPr>
        <w:t>.202</w:t>
      </w:r>
      <w:r w:rsidR="00386CC4">
        <w:rPr>
          <w:b/>
          <w:sz w:val="22"/>
          <w:szCs w:val="22"/>
        </w:rPr>
        <w:t>4</w:t>
      </w:r>
      <w:r w:rsidRPr="0075729B">
        <w:rPr>
          <w:b/>
          <w:sz w:val="22"/>
          <w:szCs w:val="22"/>
        </w:rPr>
        <w:t>г.</w:t>
      </w:r>
    </w:p>
    <w:p w:rsidR="00F02D4A" w:rsidRPr="00A6363F" w:rsidRDefault="00F02D4A" w:rsidP="00F02D4A">
      <w:pPr>
        <w:pStyle w:val="af6"/>
        <w:numPr>
          <w:ilvl w:val="0"/>
          <w:numId w:val="28"/>
        </w:numPr>
        <w:contextualSpacing/>
        <w:jc w:val="center"/>
        <w:rPr>
          <w:b/>
          <w:color w:val="000000"/>
          <w:sz w:val="22"/>
          <w:szCs w:val="22"/>
        </w:rPr>
      </w:pPr>
      <w:r w:rsidRPr="00A6363F">
        <w:rPr>
          <w:b/>
          <w:color w:val="000000"/>
          <w:sz w:val="22"/>
          <w:szCs w:val="22"/>
        </w:rPr>
        <w:t>АНТИКОРРУПЦИОННАЯ ОГОВОРКА</w:t>
      </w:r>
    </w:p>
    <w:p w:rsidR="00F02D4A" w:rsidRPr="00EE63E3" w:rsidRDefault="00F02D4A" w:rsidP="00F02D4A">
      <w:pPr>
        <w:ind w:firstLine="709"/>
        <w:contextualSpacing/>
        <w:jc w:val="both"/>
        <w:rPr>
          <w:color w:val="000000"/>
          <w:sz w:val="22"/>
          <w:szCs w:val="22"/>
          <w:lang w:eastAsia="en-US"/>
        </w:rPr>
      </w:pPr>
      <w:r w:rsidRPr="00EE63E3">
        <w:rPr>
          <w:color w:val="000000"/>
          <w:sz w:val="22"/>
          <w:szCs w:val="22"/>
        </w:rPr>
        <w:t>10.1.</w:t>
      </w:r>
      <w:r w:rsidRPr="00EE63E3">
        <w:rPr>
          <w:b/>
          <w:color w:val="000000"/>
          <w:sz w:val="22"/>
          <w:szCs w:val="22"/>
        </w:rPr>
        <w:t xml:space="preserve"> </w:t>
      </w:r>
      <w:r w:rsidRPr="00EE63E3">
        <w:rPr>
          <w:color w:val="000000"/>
          <w:sz w:val="22"/>
          <w:szCs w:val="22"/>
          <w:lang w:eastAsia="en-US"/>
        </w:rPr>
        <w:t xml:space="preserve">Настоящая оговорка отражает приверженность Сторон </w:t>
      </w:r>
      <w:r w:rsidRPr="00EE63E3">
        <w:rPr>
          <w:sz w:val="22"/>
          <w:szCs w:val="22"/>
        </w:rPr>
        <w:t>Договор</w:t>
      </w:r>
      <w:r w:rsidRPr="00EE63E3">
        <w:rPr>
          <w:color w:val="000000"/>
          <w:sz w:val="22"/>
          <w:szCs w:val="22"/>
          <w:lang w:eastAsia="en-US"/>
        </w:rPr>
        <w:t>а принципам открытого и честного ведения контрактной  работы, направлена на минимизацию рисков вовлечения работников в коррупционную деятельность.</w:t>
      </w:r>
    </w:p>
    <w:p w:rsidR="00F02D4A" w:rsidRPr="00EE63E3" w:rsidRDefault="00F02D4A" w:rsidP="00F02D4A">
      <w:pPr>
        <w:ind w:firstLine="709"/>
        <w:contextualSpacing/>
        <w:jc w:val="both"/>
        <w:rPr>
          <w:color w:val="000000"/>
          <w:sz w:val="22"/>
          <w:szCs w:val="22"/>
          <w:lang w:eastAsia="en-US"/>
        </w:rPr>
      </w:pPr>
      <w:r w:rsidRPr="00EE63E3">
        <w:rPr>
          <w:color w:val="000000"/>
          <w:sz w:val="22"/>
          <w:szCs w:val="22"/>
          <w:lang w:eastAsia="en-US"/>
        </w:rPr>
        <w:t xml:space="preserve">10.2. Стороны </w:t>
      </w:r>
      <w:r w:rsidRPr="00EE63E3">
        <w:rPr>
          <w:sz w:val="22"/>
          <w:szCs w:val="22"/>
        </w:rPr>
        <w:t>Договор</w:t>
      </w:r>
      <w:r w:rsidRPr="00EE63E3">
        <w:rPr>
          <w:color w:val="000000"/>
          <w:sz w:val="22"/>
          <w:szCs w:val="22"/>
          <w:lang w:eastAsia="en-US"/>
        </w:rPr>
        <w:t>а подтверждают, что ведут легитимную хозяйственную деятельность и имеют только законные источники финансирования.</w:t>
      </w:r>
    </w:p>
    <w:p w:rsidR="00F02D4A" w:rsidRPr="00EE63E3" w:rsidRDefault="00F02D4A" w:rsidP="00F02D4A">
      <w:pPr>
        <w:ind w:firstLine="709"/>
        <w:contextualSpacing/>
        <w:jc w:val="both"/>
        <w:rPr>
          <w:b/>
          <w:color w:val="000000"/>
          <w:sz w:val="22"/>
          <w:szCs w:val="22"/>
        </w:rPr>
      </w:pPr>
      <w:r w:rsidRPr="00EE63E3">
        <w:rPr>
          <w:color w:val="000000"/>
          <w:sz w:val="22"/>
          <w:szCs w:val="22"/>
          <w:lang w:eastAsia="en-US"/>
        </w:rPr>
        <w:t xml:space="preserve">10.3. Стороны </w:t>
      </w:r>
      <w:r w:rsidRPr="00EE63E3">
        <w:rPr>
          <w:sz w:val="22"/>
          <w:szCs w:val="22"/>
        </w:rPr>
        <w:t>Договор</w:t>
      </w:r>
      <w:r w:rsidRPr="00EE63E3">
        <w:rPr>
          <w:color w:val="000000"/>
          <w:sz w:val="22"/>
          <w:szCs w:val="22"/>
          <w:lang w:eastAsia="en-US"/>
        </w:rPr>
        <w:t xml:space="preserve">а обязуются соблюдать  настоящую оговорку и не совершать  прямо или косвенно следующих действий при исполнении </w:t>
      </w:r>
      <w:r w:rsidRPr="00EE63E3">
        <w:rPr>
          <w:sz w:val="22"/>
          <w:szCs w:val="22"/>
        </w:rPr>
        <w:t>Договор</w:t>
      </w:r>
      <w:r w:rsidRPr="00EE63E3">
        <w:rPr>
          <w:color w:val="000000"/>
          <w:sz w:val="22"/>
          <w:szCs w:val="22"/>
          <w:lang w:eastAsia="en-US"/>
        </w:rPr>
        <w:t>а:</w:t>
      </w:r>
    </w:p>
    <w:p w:rsidR="00F02D4A" w:rsidRPr="004776D6" w:rsidRDefault="00F02D4A" w:rsidP="00F02D4A">
      <w:pPr>
        <w:ind w:firstLine="709"/>
        <w:contextualSpacing/>
        <w:jc w:val="both"/>
        <w:rPr>
          <w:color w:val="000000"/>
          <w:sz w:val="22"/>
          <w:szCs w:val="22"/>
          <w:lang w:eastAsia="en-US"/>
        </w:rPr>
      </w:pPr>
      <w:r w:rsidRPr="00EE63E3">
        <w:rPr>
          <w:color w:val="000000"/>
          <w:sz w:val="22"/>
          <w:szCs w:val="22"/>
          <w:lang w:eastAsia="en-US"/>
        </w:rPr>
        <w:t>- платить или предлагать уплатить денежные средства или предоставить иные ценности</w:t>
      </w:r>
      <w:r w:rsidRPr="00EE63E3">
        <w:rPr>
          <w:sz w:val="22"/>
          <w:szCs w:val="22"/>
        </w:rPr>
        <w:t xml:space="preserve">, безвозмездно выполнить работы (услуги) и т.д. </w:t>
      </w:r>
      <w:r w:rsidRPr="00EE63E3">
        <w:rPr>
          <w:color w:val="000000"/>
          <w:sz w:val="22"/>
          <w:szCs w:val="22"/>
        </w:rPr>
        <w:t xml:space="preserve">должностным лицам, лицам, которые является близким родственниками должностных лиц </w:t>
      </w:r>
      <w:r w:rsidRPr="00EE63E3">
        <w:rPr>
          <w:color w:val="000000"/>
          <w:sz w:val="22"/>
          <w:szCs w:val="22"/>
          <w:lang w:eastAsia="en-US"/>
        </w:rPr>
        <w:t xml:space="preserve">в целях </w:t>
      </w:r>
      <w:r w:rsidRPr="004776D6">
        <w:rPr>
          <w:color w:val="000000"/>
          <w:sz w:val="22"/>
          <w:szCs w:val="22"/>
          <w:lang w:eastAsia="en-US"/>
        </w:rPr>
        <w:t xml:space="preserve">неправомерного получения преимуществ для Сторон </w:t>
      </w:r>
      <w:r w:rsidRPr="004776D6">
        <w:rPr>
          <w:sz w:val="22"/>
          <w:szCs w:val="22"/>
        </w:rPr>
        <w:t>Договор</w:t>
      </w:r>
      <w:r w:rsidRPr="004776D6">
        <w:rPr>
          <w:color w:val="000000"/>
          <w:sz w:val="22"/>
          <w:szCs w:val="22"/>
          <w:lang w:eastAsia="en-US"/>
        </w:rPr>
        <w:t>а;</w:t>
      </w:r>
    </w:p>
    <w:p w:rsidR="00F02D4A" w:rsidRPr="004776D6" w:rsidRDefault="00F02D4A" w:rsidP="00F02D4A">
      <w:pPr>
        <w:ind w:firstLine="709"/>
        <w:contextualSpacing/>
        <w:jc w:val="both"/>
        <w:rPr>
          <w:color w:val="000000"/>
          <w:sz w:val="22"/>
          <w:szCs w:val="22"/>
          <w:lang w:eastAsia="en-US"/>
        </w:rPr>
      </w:pPr>
      <w:r w:rsidRPr="004776D6">
        <w:rPr>
          <w:color w:val="000000"/>
          <w:sz w:val="22"/>
          <w:szCs w:val="22"/>
          <w:lang w:eastAsia="en-US"/>
        </w:rPr>
        <w:t>- не совершать иных действий, нарушающих действующее антикоррупционное законодательство, включая коммерческий подкуп и иные противозаконные и неправомерные средства ведения контрактной работы.</w:t>
      </w:r>
    </w:p>
    <w:p w:rsidR="00F02D4A" w:rsidRPr="00EE63E3" w:rsidRDefault="00F02D4A" w:rsidP="00F02D4A">
      <w:pPr>
        <w:ind w:firstLine="709"/>
        <w:contextualSpacing/>
        <w:jc w:val="both"/>
        <w:rPr>
          <w:sz w:val="22"/>
          <w:szCs w:val="22"/>
        </w:rPr>
      </w:pPr>
      <w:r w:rsidRPr="004776D6">
        <w:rPr>
          <w:color w:val="000000"/>
          <w:sz w:val="22"/>
          <w:szCs w:val="22"/>
          <w:lang w:eastAsia="en-US"/>
        </w:rPr>
        <w:t xml:space="preserve">10.4. </w:t>
      </w:r>
      <w:r w:rsidRPr="004776D6">
        <w:rPr>
          <w:sz w:val="22"/>
          <w:szCs w:val="22"/>
        </w:rPr>
        <w:t>В случае возникновения у Стороны Договор</w:t>
      </w:r>
      <w:r w:rsidRPr="004776D6">
        <w:rPr>
          <w:color w:val="000000"/>
          <w:sz w:val="22"/>
          <w:szCs w:val="22"/>
          <w:lang w:eastAsia="en-US"/>
        </w:rPr>
        <w:t>а</w:t>
      </w:r>
      <w:r w:rsidRPr="004776D6">
        <w:rPr>
          <w:sz w:val="22"/>
          <w:szCs w:val="22"/>
        </w:rPr>
        <w:t xml:space="preserve"> подозрений, что произошло или может</w:t>
      </w:r>
      <w:r w:rsidRPr="00EE63E3">
        <w:rPr>
          <w:sz w:val="22"/>
          <w:szCs w:val="22"/>
        </w:rPr>
        <w:t xml:space="preserve"> произойти нарушение каких-либо положений оговорки, соответствующая Сторона обязуется уведомить другую Сторону в письменной форме и имеет право приостановить исполнение обязательств по Договор</w:t>
      </w:r>
      <w:r w:rsidRPr="00EE63E3">
        <w:rPr>
          <w:color w:val="000000"/>
          <w:sz w:val="22"/>
          <w:szCs w:val="22"/>
          <w:lang w:eastAsia="en-US"/>
        </w:rPr>
        <w:t>у</w:t>
      </w:r>
      <w:r w:rsidRPr="00EE63E3">
        <w:rPr>
          <w:sz w:val="22"/>
          <w:szCs w:val="22"/>
        </w:rPr>
        <w:t xml:space="preserve"> до получения подтверждения от другой Стороны, что нарушение не произошло или не произойдет. Подтверждение должно быть направлено в течение десяти рабочих дней с даты получения письменного уведомления. Стороны обязуются совместно вести письменные и устные переговоры по урегулированию спорной ситуации.</w:t>
      </w:r>
    </w:p>
    <w:p w:rsidR="00F02D4A" w:rsidRDefault="00F02D4A" w:rsidP="00F02D4A">
      <w:pPr>
        <w:ind w:firstLine="709"/>
        <w:contextualSpacing/>
        <w:jc w:val="both"/>
        <w:rPr>
          <w:sz w:val="22"/>
          <w:szCs w:val="22"/>
        </w:rPr>
      </w:pPr>
      <w:r w:rsidRPr="00EE63E3">
        <w:rPr>
          <w:sz w:val="22"/>
          <w:szCs w:val="22"/>
        </w:rPr>
        <w:t xml:space="preserve">10.5. В случае наличия подтверждений (доказательств)  нарушения одной Стороной настоящей оговорки другая Сторона имеет право расторгнуть Договор в одностороннем порядке, направив письменное уведомление о расторжении. </w:t>
      </w:r>
    </w:p>
    <w:p w:rsidR="00F02D4A" w:rsidRPr="002635C0" w:rsidRDefault="00F02D4A" w:rsidP="00F02D4A">
      <w:pPr>
        <w:jc w:val="center"/>
        <w:rPr>
          <w:b/>
          <w:bCs/>
          <w:sz w:val="22"/>
          <w:szCs w:val="22"/>
        </w:rPr>
      </w:pPr>
      <w:r>
        <w:rPr>
          <w:b/>
          <w:bCs/>
          <w:sz w:val="22"/>
          <w:szCs w:val="22"/>
        </w:rPr>
        <w:t>11</w:t>
      </w:r>
      <w:r w:rsidRPr="002635C0">
        <w:rPr>
          <w:b/>
          <w:bCs/>
          <w:sz w:val="22"/>
          <w:szCs w:val="22"/>
        </w:rPr>
        <w:t>. АДРЕСА И РЕКВИ</w:t>
      </w:r>
      <w:r w:rsidR="00303EB6">
        <w:rPr>
          <w:b/>
          <w:bCs/>
          <w:sz w:val="22"/>
          <w:szCs w:val="22"/>
        </w:rPr>
        <w:t>ЗИТЫ ЗАКАЗЧИКА (ГРУЗОПОЛУЧАТЕЛЯ</w:t>
      </w:r>
      <w:r w:rsidRPr="002635C0">
        <w:rPr>
          <w:b/>
          <w:bCs/>
          <w:sz w:val="22"/>
          <w:szCs w:val="22"/>
        </w:rPr>
        <w:t>)</w:t>
      </w:r>
    </w:p>
    <w:p w:rsidR="00952C3C" w:rsidRPr="00D66928" w:rsidRDefault="00952C3C" w:rsidP="00952C3C">
      <w:pPr>
        <w:contextualSpacing/>
        <w:jc w:val="both"/>
      </w:pPr>
      <w:r w:rsidRPr="00D66928">
        <w:rPr>
          <w:b/>
        </w:rPr>
        <w:t>Филиал ФБУЗ «Центр гигиены и эпидемиологии в Ивановской области в городе Фурманове, Фурмановском и Приволжском районах»:</w:t>
      </w:r>
      <w:r w:rsidRPr="00D66928">
        <w:t xml:space="preserve"> ИНН 3702068421, КПП 371903001, ОКПО 75905701, ОГРН 1053701048378, Почтовый адрес: 155550, Ивановская область, город Приволжск,  улица Революционная, дом 24, л/с 20336U62800, казначейский счет (рс) 03214643000000013300, единый казначейский счет (кс) 40102810645370000025 ОТДЕЛЕНИЕ ИВАНОВО БАНКА РОССИИ//УФК ПО ИВАНОВСКОЙ ОБЛАСТИ Г. ИВАНОВО, БИК 012406500.</w:t>
      </w:r>
    </w:p>
    <w:p w:rsidR="00952C3C" w:rsidRPr="008534A9" w:rsidRDefault="00952C3C" w:rsidP="00952C3C">
      <w:pPr>
        <w:pStyle w:val="ConsPlusNormal"/>
        <w:ind w:firstLine="540"/>
        <w:jc w:val="both"/>
        <w:rPr>
          <w:rFonts w:ascii="Times New Roman" w:hAnsi="Times New Roman" w:cs="Times New Roman"/>
          <w:sz w:val="22"/>
          <w:szCs w:val="22"/>
        </w:rPr>
      </w:pPr>
      <w:r w:rsidRPr="008534A9">
        <w:rPr>
          <w:rFonts w:ascii="Times New Roman" w:hAnsi="Times New Roman" w:cs="Times New Roman"/>
          <w:sz w:val="22"/>
          <w:szCs w:val="22"/>
        </w:rPr>
        <w:t>Номера контактных телефонов и факса: 8(49339) 41977, (49339) 41649, факс (49339) 31801.</w:t>
      </w:r>
    </w:p>
    <w:p w:rsidR="00DB3890" w:rsidRPr="007E4C55" w:rsidRDefault="00DB3890" w:rsidP="00E44BC8">
      <w:pPr>
        <w:contextualSpacing/>
        <w:jc w:val="center"/>
        <w:rPr>
          <w:b/>
          <w:bCs/>
          <w:sz w:val="22"/>
          <w:szCs w:val="22"/>
        </w:rPr>
      </w:pPr>
      <w:r>
        <w:rPr>
          <w:b/>
          <w:bCs/>
          <w:sz w:val="22"/>
          <w:szCs w:val="22"/>
        </w:rPr>
        <w:t>12</w:t>
      </w:r>
      <w:r w:rsidRPr="007E4C55">
        <w:rPr>
          <w:b/>
          <w:bCs/>
          <w:sz w:val="22"/>
          <w:szCs w:val="22"/>
        </w:rPr>
        <w:t>. Ю</w:t>
      </w:r>
      <w:r w:rsidR="000E6906">
        <w:rPr>
          <w:b/>
          <w:bCs/>
          <w:sz w:val="22"/>
          <w:szCs w:val="22"/>
        </w:rPr>
        <w:t>РИДИЧЕСКИЕ АДРЕСА И РЕКВИЗИТЫ СТОРОН</w:t>
      </w:r>
    </w:p>
    <w:tbl>
      <w:tblPr>
        <w:tblW w:w="0" w:type="auto"/>
        <w:tblLook w:val="00A0"/>
      </w:tblPr>
      <w:tblGrid>
        <w:gridCol w:w="4981"/>
        <w:gridCol w:w="4981"/>
      </w:tblGrid>
      <w:tr w:rsidR="00E44BC8" w:rsidRPr="00FD394F" w:rsidTr="00B04412">
        <w:tc>
          <w:tcPr>
            <w:tcW w:w="4981" w:type="dxa"/>
          </w:tcPr>
          <w:p w:rsidR="00E44BC8" w:rsidRPr="00FD394F" w:rsidRDefault="00E44BC8" w:rsidP="00B04412">
            <w:pPr>
              <w:widowControl w:val="0"/>
              <w:autoSpaceDE w:val="0"/>
              <w:autoSpaceDN w:val="0"/>
              <w:adjustRightInd w:val="0"/>
              <w:spacing w:line="227" w:lineRule="exact"/>
              <w:ind w:firstLine="451"/>
              <w:jc w:val="both"/>
              <w:rPr>
                <w:b/>
              </w:rPr>
            </w:pPr>
            <w:r w:rsidRPr="00FD394F">
              <w:rPr>
                <w:b/>
                <w:sz w:val="22"/>
                <w:szCs w:val="22"/>
              </w:rPr>
              <w:t xml:space="preserve">               Заказчик:</w:t>
            </w:r>
          </w:p>
          <w:p w:rsidR="00E44BC8" w:rsidRPr="00CD2D54" w:rsidRDefault="00E44BC8" w:rsidP="00B04412">
            <w:pPr>
              <w:widowControl w:val="0"/>
              <w:autoSpaceDE w:val="0"/>
              <w:autoSpaceDN w:val="0"/>
              <w:adjustRightInd w:val="0"/>
              <w:contextualSpacing/>
              <w:jc w:val="both"/>
            </w:pPr>
            <w:r w:rsidRPr="00CD2D54">
              <w:rPr>
                <w:sz w:val="22"/>
                <w:szCs w:val="22"/>
              </w:rPr>
              <w:t>ФБУЗ «Центр гигиены и</w:t>
            </w:r>
          </w:p>
          <w:p w:rsidR="00E44BC8" w:rsidRPr="00CD2D54" w:rsidRDefault="00E44BC8" w:rsidP="00B04412">
            <w:pPr>
              <w:widowControl w:val="0"/>
              <w:autoSpaceDE w:val="0"/>
              <w:autoSpaceDN w:val="0"/>
              <w:adjustRightInd w:val="0"/>
              <w:contextualSpacing/>
              <w:jc w:val="both"/>
            </w:pPr>
            <w:r w:rsidRPr="00CD2D54">
              <w:rPr>
                <w:sz w:val="22"/>
                <w:szCs w:val="22"/>
              </w:rPr>
              <w:t>эпидемиологии в Ивановской области»</w:t>
            </w:r>
          </w:p>
          <w:p w:rsidR="00E44BC8" w:rsidRPr="00CD2D54" w:rsidRDefault="00E44BC8" w:rsidP="00B04412">
            <w:pPr>
              <w:contextualSpacing/>
              <w:jc w:val="both"/>
            </w:pPr>
            <w:smartTag w:uri="urn:schemas-microsoft-com:office:smarttags" w:element="metricconverter">
              <w:smartTagPr>
                <w:attr w:name="ProductID" w:val="153035, г"/>
              </w:smartTagPr>
              <w:r w:rsidRPr="00CD2D54">
                <w:rPr>
                  <w:sz w:val="22"/>
                  <w:szCs w:val="22"/>
                </w:rPr>
                <w:t>153035, г</w:t>
              </w:r>
            </w:smartTag>
            <w:r w:rsidRPr="00CD2D54">
              <w:rPr>
                <w:sz w:val="22"/>
                <w:szCs w:val="22"/>
              </w:rPr>
              <w:t xml:space="preserve">. Иваново, ул. Воронина, д. 12                       </w:t>
            </w:r>
          </w:p>
          <w:p w:rsidR="00E44BC8" w:rsidRPr="00CD2D54" w:rsidRDefault="00E44BC8" w:rsidP="00B04412">
            <w:pPr>
              <w:contextualSpacing/>
              <w:jc w:val="both"/>
            </w:pPr>
            <w:r w:rsidRPr="00CD2D54">
              <w:rPr>
                <w:sz w:val="22"/>
                <w:szCs w:val="22"/>
              </w:rPr>
              <w:t xml:space="preserve">т. (4932) 234705, (факс: 230606)      </w:t>
            </w:r>
          </w:p>
          <w:p w:rsidR="00E44BC8" w:rsidRPr="00CD2D54" w:rsidRDefault="00E44BC8" w:rsidP="00B04412">
            <w:pPr>
              <w:contextualSpacing/>
              <w:jc w:val="both"/>
            </w:pPr>
            <w:r w:rsidRPr="00CD2D54">
              <w:rPr>
                <w:sz w:val="22"/>
                <w:szCs w:val="22"/>
              </w:rPr>
              <w:t xml:space="preserve">ИНН 3702068421,  КПП 370201001 </w:t>
            </w:r>
          </w:p>
          <w:p w:rsidR="00E44BC8" w:rsidRPr="00CD2D54" w:rsidRDefault="00E44BC8" w:rsidP="00B04412">
            <w:pPr>
              <w:contextualSpacing/>
              <w:jc w:val="both"/>
            </w:pPr>
            <w:r w:rsidRPr="00CD2D54">
              <w:rPr>
                <w:sz w:val="22"/>
                <w:szCs w:val="22"/>
              </w:rPr>
              <w:t xml:space="preserve">ОКПО 75902430, ОГРН 1053701048378 </w:t>
            </w:r>
          </w:p>
          <w:p w:rsidR="00E44BC8" w:rsidRPr="00CD2D54" w:rsidRDefault="00E44BC8" w:rsidP="00B04412">
            <w:pPr>
              <w:contextualSpacing/>
            </w:pPr>
            <w:r w:rsidRPr="00CD2D54">
              <w:rPr>
                <w:sz w:val="22"/>
                <w:szCs w:val="22"/>
              </w:rPr>
              <w:t xml:space="preserve">УФК по Ивановской области  ФБУЗ «Центр гигиены и эпидемиологии в Ивановской области»  </w:t>
            </w:r>
          </w:p>
          <w:p w:rsidR="00E44BC8" w:rsidRPr="00CD2D54" w:rsidRDefault="00E44BC8" w:rsidP="00B04412">
            <w:pPr>
              <w:contextualSpacing/>
              <w:jc w:val="both"/>
            </w:pPr>
            <w:r>
              <w:rPr>
                <w:sz w:val="22"/>
                <w:szCs w:val="22"/>
              </w:rPr>
              <w:t>л/с 20336U61410</w:t>
            </w:r>
          </w:p>
          <w:p w:rsidR="00E44BC8" w:rsidRPr="00CD2D54" w:rsidRDefault="00E44BC8" w:rsidP="00B04412">
            <w:pPr>
              <w:contextualSpacing/>
              <w:jc w:val="both"/>
            </w:pPr>
            <w:r w:rsidRPr="00CD2D54">
              <w:rPr>
                <w:sz w:val="22"/>
                <w:szCs w:val="22"/>
              </w:rPr>
              <w:t>казначейский счет (рс) 03214643000000013300</w:t>
            </w:r>
          </w:p>
          <w:p w:rsidR="00E44BC8" w:rsidRPr="00CD2D54" w:rsidRDefault="00E44BC8" w:rsidP="00B04412">
            <w:pPr>
              <w:contextualSpacing/>
            </w:pPr>
            <w:r w:rsidRPr="00CD2D54">
              <w:rPr>
                <w:sz w:val="22"/>
                <w:szCs w:val="22"/>
              </w:rPr>
              <w:t>единый казначейский счет (кс) 40102810645370000025</w:t>
            </w:r>
          </w:p>
          <w:p w:rsidR="00E44BC8" w:rsidRPr="00CD2D54" w:rsidRDefault="00E44BC8" w:rsidP="00B04412">
            <w:pPr>
              <w:contextualSpacing/>
            </w:pPr>
            <w:r w:rsidRPr="00CD2D54">
              <w:rPr>
                <w:sz w:val="22"/>
                <w:szCs w:val="22"/>
              </w:rPr>
              <w:t>ОТДЕЛЕНИЕ ИВАНОВО БАНКА РОССИИ//УФК</w:t>
            </w:r>
          </w:p>
          <w:p w:rsidR="00E44BC8" w:rsidRPr="00CD2D54" w:rsidRDefault="00E44BC8" w:rsidP="00B04412">
            <w:pPr>
              <w:contextualSpacing/>
            </w:pPr>
            <w:r w:rsidRPr="00CD2D54">
              <w:rPr>
                <w:sz w:val="22"/>
                <w:szCs w:val="22"/>
              </w:rPr>
              <w:t xml:space="preserve">ПО ИВАНОВСКОЙ ОБЛАСТИ Г. ИВАНОВО, </w:t>
            </w:r>
          </w:p>
          <w:p w:rsidR="00E44BC8" w:rsidRPr="00CD2D54" w:rsidRDefault="00E44BC8" w:rsidP="00B04412">
            <w:pPr>
              <w:contextualSpacing/>
            </w:pPr>
            <w:r w:rsidRPr="00CD2D54">
              <w:rPr>
                <w:sz w:val="22"/>
                <w:szCs w:val="22"/>
              </w:rPr>
              <w:t>БИК 012406500</w:t>
            </w:r>
          </w:p>
          <w:p w:rsidR="00E44BC8" w:rsidRPr="00FD394F" w:rsidRDefault="00E44BC8" w:rsidP="00B04412">
            <w:pPr>
              <w:jc w:val="both"/>
            </w:pPr>
            <w:r w:rsidRPr="005D2343">
              <w:rPr>
                <w:sz w:val="22"/>
                <w:szCs w:val="22"/>
              </w:rPr>
              <w:t>Главн</w:t>
            </w:r>
            <w:r>
              <w:rPr>
                <w:sz w:val="22"/>
                <w:szCs w:val="22"/>
              </w:rPr>
              <w:t>ый</w:t>
            </w:r>
            <w:r w:rsidRPr="005D2343">
              <w:rPr>
                <w:sz w:val="22"/>
                <w:szCs w:val="22"/>
              </w:rPr>
              <w:t xml:space="preserve"> врач____________ </w:t>
            </w:r>
            <w:r>
              <w:rPr>
                <w:sz w:val="22"/>
                <w:szCs w:val="22"/>
              </w:rPr>
              <w:t>Е.Б. Букушина</w:t>
            </w:r>
            <w:r w:rsidRPr="005D2343">
              <w:rPr>
                <w:sz w:val="22"/>
                <w:szCs w:val="22"/>
              </w:rPr>
              <w:t xml:space="preserve">                                  </w:t>
            </w:r>
          </w:p>
          <w:p w:rsidR="00E44BC8" w:rsidRPr="00FD394F" w:rsidRDefault="00E44BC8" w:rsidP="00B04412">
            <w:pPr>
              <w:jc w:val="both"/>
            </w:pPr>
            <w:r>
              <w:rPr>
                <w:sz w:val="22"/>
                <w:szCs w:val="22"/>
              </w:rPr>
              <w:t xml:space="preserve"> «____» ________________ 2024</w:t>
            </w:r>
            <w:r w:rsidRPr="005D2343">
              <w:rPr>
                <w:sz w:val="22"/>
                <w:szCs w:val="22"/>
              </w:rPr>
              <w:t>г.</w:t>
            </w:r>
          </w:p>
          <w:p w:rsidR="00E44BC8" w:rsidRPr="00EE63E3" w:rsidRDefault="00E44BC8" w:rsidP="00B04412">
            <w:pPr>
              <w:widowControl w:val="0"/>
              <w:autoSpaceDE w:val="0"/>
              <w:autoSpaceDN w:val="0"/>
              <w:adjustRightInd w:val="0"/>
              <w:spacing w:line="227" w:lineRule="exact"/>
              <w:jc w:val="both"/>
            </w:pPr>
            <w:r>
              <w:t>М.п.</w:t>
            </w:r>
          </w:p>
        </w:tc>
        <w:tc>
          <w:tcPr>
            <w:tcW w:w="4981" w:type="dxa"/>
          </w:tcPr>
          <w:p w:rsidR="00E44BC8" w:rsidRPr="00FD394F" w:rsidRDefault="00E44BC8" w:rsidP="00B04412">
            <w:pPr>
              <w:widowControl w:val="0"/>
              <w:tabs>
                <w:tab w:val="left" w:pos="2028"/>
              </w:tabs>
              <w:autoSpaceDE w:val="0"/>
              <w:autoSpaceDN w:val="0"/>
              <w:adjustRightInd w:val="0"/>
              <w:spacing w:line="227" w:lineRule="exact"/>
              <w:ind w:firstLine="451"/>
              <w:jc w:val="both"/>
              <w:rPr>
                <w:b/>
              </w:rPr>
            </w:pPr>
            <w:r w:rsidRPr="00FD394F">
              <w:rPr>
                <w:b/>
                <w:sz w:val="22"/>
                <w:szCs w:val="22"/>
              </w:rPr>
              <w:t xml:space="preserve">                          </w:t>
            </w:r>
            <w:r>
              <w:rPr>
                <w:b/>
                <w:sz w:val="22"/>
                <w:szCs w:val="22"/>
              </w:rPr>
              <w:t>Поставщик</w:t>
            </w:r>
            <w:r w:rsidRPr="00FD394F">
              <w:rPr>
                <w:b/>
                <w:sz w:val="22"/>
                <w:szCs w:val="22"/>
              </w:rPr>
              <w:t>:</w:t>
            </w:r>
          </w:p>
          <w:p w:rsidR="00E44BC8" w:rsidRPr="00FD394F" w:rsidRDefault="00E44BC8" w:rsidP="00B04412">
            <w:pPr>
              <w:widowControl w:val="0"/>
              <w:autoSpaceDE w:val="0"/>
              <w:autoSpaceDN w:val="0"/>
              <w:adjustRightInd w:val="0"/>
              <w:spacing w:line="227" w:lineRule="exact"/>
              <w:ind w:firstLine="451"/>
              <w:jc w:val="center"/>
              <w:rPr>
                <w:b/>
              </w:rPr>
            </w:pPr>
          </w:p>
          <w:p w:rsidR="00E44BC8" w:rsidRPr="00FD394F" w:rsidRDefault="00E44BC8" w:rsidP="00B04412">
            <w:pPr>
              <w:widowControl w:val="0"/>
              <w:autoSpaceDE w:val="0"/>
              <w:autoSpaceDN w:val="0"/>
              <w:adjustRightInd w:val="0"/>
              <w:spacing w:line="227" w:lineRule="exact"/>
              <w:ind w:firstLine="451"/>
              <w:jc w:val="center"/>
            </w:pPr>
          </w:p>
          <w:p w:rsidR="00E44BC8" w:rsidRPr="00FD394F" w:rsidRDefault="00E44BC8" w:rsidP="00B04412">
            <w:pPr>
              <w:widowControl w:val="0"/>
              <w:autoSpaceDE w:val="0"/>
              <w:autoSpaceDN w:val="0"/>
              <w:adjustRightInd w:val="0"/>
              <w:spacing w:line="227" w:lineRule="exact"/>
              <w:ind w:firstLine="451"/>
              <w:jc w:val="center"/>
            </w:pPr>
          </w:p>
          <w:p w:rsidR="00E44BC8" w:rsidRPr="00FD394F" w:rsidRDefault="00E44BC8" w:rsidP="00B04412">
            <w:pPr>
              <w:widowControl w:val="0"/>
              <w:autoSpaceDE w:val="0"/>
              <w:autoSpaceDN w:val="0"/>
              <w:adjustRightInd w:val="0"/>
              <w:spacing w:line="227" w:lineRule="exact"/>
              <w:ind w:firstLine="451"/>
              <w:jc w:val="center"/>
            </w:pPr>
          </w:p>
        </w:tc>
      </w:tr>
    </w:tbl>
    <w:p w:rsidR="00B47D19" w:rsidRPr="00B47D19" w:rsidRDefault="00B47D19" w:rsidP="00B47D19"/>
    <w:p w:rsidR="00B47D19" w:rsidRPr="00B47D19" w:rsidRDefault="00B47D19" w:rsidP="00B47D19"/>
    <w:p w:rsidR="00B47D19" w:rsidRPr="007B2B1F" w:rsidRDefault="00B47D19" w:rsidP="00B47D19">
      <w:pPr>
        <w:jc w:val="right"/>
        <w:rPr>
          <w:b/>
          <w:sz w:val="22"/>
          <w:szCs w:val="22"/>
        </w:rPr>
      </w:pPr>
      <w:r w:rsidRPr="007B2B1F">
        <w:rPr>
          <w:b/>
          <w:sz w:val="22"/>
          <w:szCs w:val="22"/>
        </w:rPr>
        <w:lastRenderedPageBreak/>
        <w:t>Приложение № 1</w:t>
      </w:r>
    </w:p>
    <w:p w:rsidR="00B47D19" w:rsidRPr="007B2B1F" w:rsidRDefault="00B47D19" w:rsidP="00B47D19">
      <w:pPr>
        <w:jc w:val="right"/>
        <w:rPr>
          <w:b/>
          <w:sz w:val="22"/>
          <w:szCs w:val="22"/>
        </w:rPr>
      </w:pPr>
      <w:r w:rsidRPr="007B2B1F">
        <w:rPr>
          <w:b/>
          <w:sz w:val="22"/>
          <w:szCs w:val="22"/>
        </w:rPr>
        <w:t>к проекту Договора № ___</w:t>
      </w:r>
      <w:r>
        <w:rPr>
          <w:b/>
          <w:sz w:val="22"/>
          <w:szCs w:val="22"/>
        </w:rPr>
        <w:t xml:space="preserve"> </w:t>
      </w:r>
      <w:r w:rsidRPr="007B2B1F">
        <w:rPr>
          <w:b/>
          <w:sz w:val="22"/>
          <w:szCs w:val="22"/>
        </w:rPr>
        <w:t>от «___» ________20</w:t>
      </w:r>
      <w:r w:rsidR="00E44BC8">
        <w:rPr>
          <w:b/>
          <w:sz w:val="22"/>
          <w:szCs w:val="22"/>
        </w:rPr>
        <w:t>24</w:t>
      </w:r>
      <w:r w:rsidRPr="007B2B1F">
        <w:rPr>
          <w:b/>
          <w:sz w:val="22"/>
          <w:szCs w:val="22"/>
        </w:rPr>
        <w:t>г.</w:t>
      </w:r>
    </w:p>
    <w:p w:rsidR="00B47D19" w:rsidRPr="005D2343" w:rsidRDefault="00B47D19" w:rsidP="00B47D19">
      <w:pPr>
        <w:tabs>
          <w:tab w:val="left" w:pos="142"/>
          <w:tab w:val="left" w:pos="3686"/>
          <w:tab w:val="left" w:pos="7655"/>
        </w:tabs>
        <w:jc w:val="center"/>
        <w:rPr>
          <w:b/>
          <w:sz w:val="22"/>
          <w:szCs w:val="22"/>
        </w:rPr>
      </w:pPr>
      <w:r w:rsidRPr="005D2343">
        <w:rPr>
          <w:b/>
          <w:sz w:val="22"/>
          <w:szCs w:val="22"/>
        </w:rPr>
        <w:t xml:space="preserve">    </w:t>
      </w:r>
    </w:p>
    <w:p w:rsidR="00B47D19" w:rsidRDefault="00B47D19" w:rsidP="00B47D19">
      <w:pPr>
        <w:tabs>
          <w:tab w:val="left" w:pos="142"/>
          <w:tab w:val="left" w:pos="3686"/>
          <w:tab w:val="left" w:pos="7655"/>
        </w:tabs>
        <w:jc w:val="center"/>
        <w:rPr>
          <w:b/>
          <w:sz w:val="22"/>
          <w:szCs w:val="22"/>
        </w:rPr>
      </w:pPr>
      <w:r>
        <w:rPr>
          <w:b/>
          <w:sz w:val="22"/>
          <w:szCs w:val="22"/>
        </w:rPr>
        <w:t>Спецификация</w:t>
      </w:r>
    </w:p>
    <w:p w:rsidR="00B47D19" w:rsidRDefault="00B47D19" w:rsidP="00B47D19">
      <w:pPr>
        <w:tabs>
          <w:tab w:val="left" w:pos="142"/>
          <w:tab w:val="left" w:pos="3686"/>
          <w:tab w:val="left" w:pos="7655"/>
        </w:tabs>
        <w:jc w:val="center"/>
        <w:rPr>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984"/>
        <w:gridCol w:w="1985"/>
        <w:gridCol w:w="1559"/>
        <w:gridCol w:w="850"/>
        <w:gridCol w:w="993"/>
        <w:gridCol w:w="1134"/>
        <w:gridCol w:w="1275"/>
      </w:tblGrid>
      <w:tr w:rsidR="00B47D19" w:rsidRPr="00D2046A" w:rsidTr="00AB0E7F">
        <w:tc>
          <w:tcPr>
            <w:tcW w:w="534" w:type="dxa"/>
          </w:tcPr>
          <w:p w:rsidR="00B47D19" w:rsidRPr="00D2046A" w:rsidRDefault="00B47D19" w:rsidP="00AB0E7F">
            <w:pPr>
              <w:pStyle w:val="ab"/>
              <w:contextualSpacing/>
              <w:jc w:val="center"/>
            </w:pPr>
            <w:r w:rsidRPr="00D2046A">
              <w:rPr>
                <w:sz w:val="22"/>
                <w:szCs w:val="22"/>
              </w:rPr>
              <w:t>№</w:t>
            </w:r>
          </w:p>
          <w:p w:rsidR="00B47D19" w:rsidRPr="00D2046A" w:rsidRDefault="00B47D19" w:rsidP="00AB0E7F">
            <w:pPr>
              <w:pStyle w:val="ab"/>
              <w:contextualSpacing/>
              <w:jc w:val="center"/>
            </w:pPr>
            <w:r w:rsidRPr="00D2046A">
              <w:rPr>
                <w:sz w:val="22"/>
                <w:szCs w:val="22"/>
              </w:rPr>
              <w:t>п/п</w:t>
            </w:r>
          </w:p>
        </w:tc>
        <w:tc>
          <w:tcPr>
            <w:tcW w:w="1984" w:type="dxa"/>
          </w:tcPr>
          <w:p w:rsidR="00B47D19" w:rsidRPr="00D2046A" w:rsidRDefault="00B47D19" w:rsidP="00AB0E7F">
            <w:pPr>
              <w:contextualSpacing/>
              <w:jc w:val="center"/>
            </w:pPr>
            <w:r w:rsidRPr="00D2046A">
              <w:rPr>
                <w:sz w:val="22"/>
                <w:szCs w:val="22"/>
              </w:rPr>
              <w:t>Наименование Товара</w:t>
            </w:r>
          </w:p>
        </w:tc>
        <w:tc>
          <w:tcPr>
            <w:tcW w:w="1985" w:type="dxa"/>
          </w:tcPr>
          <w:p w:rsidR="00B47D19" w:rsidRPr="00D2046A" w:rsidRDefault="00B47D19" w:rsidP="00AB0E7F">
            <w:pPr>
              <w:contextualSpacing/>
              <w:jc w:val="center"/>
            </w:pPr>
            <w:r w:rsidRPr="00D2046A">
              <w:rPr>
                <w:sz w:val="22"/>
                <w:szCs w:val="22"/>
              </w:rPr>
              <w:t>Характеристики Товара</w:t>
            </w:r>
          </w:p>
        </w:tc>
        <w:tc>
          <w:tcPr>
            <w:tcW w:w="1559" w:type="dxa"/>
          </w:tcPr>
          <w:p w:rsidR="00B47D19" w:rsidRPr="00D2046A" w:rsidRDefault="00B47D19" w:rsidP="00AB0E7F">
            <w:pPr>
              <w:contextualSpacing/>
              <w:jc w:val="center"/>
            </w:pPr>
            <w:r w:rsidRPr="00D2046A">
              <w:rPr>
                <w:sz w:val="22"/>
                <w:szCs w:val="22"/>
              </w:rPr>
              <w:t>Наименование страны происхождения товара</w:t>
            </w:r>
          </w:p>
        </w:tc>
        <w:tc>
          <w:tcPr>
            <w:tcW w:w="850" w:type="dxa"/>
          </w:tcPr>
          <w:p w:rsidR="00B47D19" w:rsidRPr="00D2046A" w:rsidRDefault="00B47D19" w:rsidP="00AB0E7F">
            <w:pPr>
              <w:contextualSpacing/>
              <w:jc w:val="center"/>
            </w:pPr>
            <w:r w:rsidRPr="00D2046A">
              <w:rPr>
                <w:sz w:val="22"/>
                <w:szCs w:val="22"/>
              </w:rPr>
              <w:t>Ед.</w:t>
            </w:r>
            <w:r>
              <w:rPr>
                <w:sz w:val="22"/>
                <w:szCs w:val="22"/>
              </w:rPr>
              <w:t xml:space="preserve"> </w:t>
            </w:r>
            <w:r w:rsidRPr="00D2046A">
              <w:rPr>
                <w:sz w:val="22"/>
                <w:szCs w:val="22"/>
              </w:rPr>
              <w:t>изм.</w:t>
            </w:r>
          </w:p>
        </w:tc>
        <w:tc>
          <w:tcPr>
            <w:tcW w:w="993" w:type="dxa"/>
          </w:tcPr>
          <w:p w:rsidR="00B47D19" w:rsidRPr="00D2046A" w:rsidRDefault="00B47D19" w:rsidP="00AB0E7F">
            <w:pPr>
              <w:contextualSpacing/>
              <w:jc w:val="center"/>
            </w:pPr>
            <w:r w:rsidRPr="00D2046A">
              <w:rPr>
                <w:sz w:val="22"/>
                <w:szCs w:val="22"/>
              </w:rPr>
              <w:t>Кол-во</w:t>
            </w:r>
          </w:p>
        </w:tc>
        <w:tc>
          <w:tcPr>
            <w:tcW w:w="1134" w:type="dxa"/>
          </w:tcPr>
          <w:p w:rsidR="00B47D19" w:rsidRPr="00D2046A" w:rsidRDefault="00B47D19" w:rsidP="00AB0E7F">
            <w:pPr>
              <w:contextualSpacing/>
              <w:jc w:val="center"/>
            </w:pPr>
            <w:r w:rsidRPr="00D2046A">
              <w:rPr>
                <w:sz w:val="22"/>
                <w:szCs w:val="22"/>
              </w:rPr>
              <w:t>Цена за ед.</w:t>
            </w:r>
          </w:p>
          <w:p w:rsidR="00B47D19" w:rsidRPr="00D2046A" w:rsidRDefault="00B47D19" w:rsidP="00AB0E7F">
            <w:pPr>
              <w:contextualSpacing/>
              <w:jc w:val="center"/>
            </w:pPr>
            <w:r w:rsidRPr="00D2046A">
              <w:rPr>
                <w:sz w:val="22"/>
                <w:szCs w:val="22"/>
              </w:rPr>
              <w:t>руб.</w:t>
            </w:r>
          </w:p>
        </w:tc>
        <w:tc>
          <w:tcPr>
            <w:tcW w:w="1275" w:type="dxa"/>
          </w:tcPr>
          <w:p w:rsidR="00B47D19" w:rsidRPr="00D2046A" w:rsidRDefault="00B47D19" w:rsidP="00AB0E7F">
            <w:pPr>
              <w:contextualSpacing/>
              <w:jc w:val="center"/>
            </w:pPr>
            <w:r w:rsidRPr="00D2046A">
              <w:rPr>
                <w:sz w:val="22"/>
                <w:szCs w:val="22"/>
              </w:rPr>
              <w:t>Цена общая</w:t>
            </w:r>
          </w:p>
          <w:p w:rsidR="00B47D19" w:rsidRPr="00D2046A" w:rsidRDefault="00B47D19" w:rsidP="00AB0E7F">
            <w:pPr>
              <w:contextualSpacing/>
              <w:jc w:val="center"/>
            </w:pPr>
            <w:r w:rsidRPr="00D2046A">
              <w:rPr>
                <w:sz w:val="22"/>
                <w:szCs w:val="22"/>
              </w:rPr>
              <w:t>Руб.</w:t>
            </w:r>
          </w:p>
        </w:tc>
      </w:tr>
      <w:tr w:rsidR="00B47D19" w:rsidRPr="00D2046A" w:rsidTr="00AB0E7F">
        <w:tc>
          <w:tcPr>
            <w:tcW w:w="534" w:type="dxa"/>
          </w:tcPr>
          <w:p w:rsidR="00B47D19" w:rsidRPr="00D2046A" w:rsidRDefault="00B47D19" w:rsidP="00AB0E7F">
            <w:pPr>
              <w:pStyle w:val="ab"/>
              <w:spacing w:before="120"/>
              <w:jc w:val="center"/>
            </w:pPr>
            <w:r w:rsidRPr="00D2046A">
              <w:rPr>
                <w:sz w:val="22"/>
                <w:szCs w:val="22"/>
              </w:rPr>
              <w:t>1.</w:t>
            </w:r>
          </w:p>
        </w:tc>
        <w:tc>
          <w:tcPr>
            <w:tcW w:w="1984" w:type="dxa"/>
          </w:tcPr>
          <w:p w:rsidR="00B47D19" w:rsidRPr="00D2046A" w:rsidRDefault="00B47D19" w:rsidP="00AB0E7F"/>
        </w:tc>
        <w:tc>
          <w:tcPr>
            <w:tcW w:w="1985" w:type="dxa"/>
          </w:tcPr>
          <w:p w:rsidR="00B47D19" w:rsidRPr="00D2046A" w:rsidRDefault="00B47D19" w:rsidP="00AB0E7F"/>
        </w:tc>
        <w:tc>
          <w:tcPr>
            <w:tcW w:w="1559" w:type="dxa"/>
          </w:tcPr>
          <w:p w:rsidR="00B47D19" w:rsidRPr="00D2046A" w:rsidRDefault="00B47D19" w:rsidP="00AB0E7F"/>
        </w:tc>
        <w:tc>
          <w:tcPr>
            <w:tcW w:w="850" w:type="dxa"/>
          </w:tcPr>
          <w:p w:rsidR="00B47D19" w:rsidRPr="00D2046A" w:rsidRDefault="00B47D19" w:rsidP="00AB0E7F">
            <w:pPr>
              <w:jc w:val="center"/>
            </w:pPr>
          </w:p>
        </w:tc>
        <w:tc>
          <w:tcPr>
            <w:tcW w:w="993" w:type="dxa"/>
          </w:tcPr>
          <w:p w:rsidR="00B47D19" w:rsidRPr="00D2046A" w:rsidRDefault="00B47D19" w:rsidP="00AB0E7F">
            <w:pPr>
              <w:jc w:val="center"/>
            </w:pPr>
          </w:p>
        </w:tc>
        <w:tc>
          <w:tcPr>
            <w:tcW w:w="1134" w:type="dxa"/>
          </w:tcPr>
          <w:p w:rsidR="00B47D19" w:rsidRPr="00D2046A" w:rsidRDefault="00B47D19" w:rsidP="00AB0E7F">
            <w:pPr>
              <w:jc w:val="center"/>
            </w:pPr>
          </w:p>
        </w:tc>
        <w:tc>
          <w:tcPr>
            <w:tcW w:w="1275" w:type="dxa"/>
          </w:tcPr>
          <w:p w:rsidR="00B47D19" w:rsidRPr="00D2046A" w:rsidRDefault="00B47D19" w:rsidP="00AB0E7F">
            <w:pPr>
              <w:jc w:val="center"/>
            </w:pPr>
          </w:p>
        </w:tc>
      </w:tr>
      <w:tr w:rsidR="00B47D19" w:rsidRPr="00D2046A" w:rsidTr="00AB0E7F">
        <w:tc>
          <w:tcPr>
            <w:tcW w:w="9039" w:type="dxa"/>
            <w:gridSpan w:val="7"/>
          </w:tcPr>
          <w:p w:rsidR="00B47D19" w:rsidRPr="00D2046A" w:rsidRDefault="00B47D19" w:rsidP="00AB0E7F">
            <w:r w:rsidRPr="00D2046A">
              <w:rPr>
                <w:sz w:val="22"/>
                <w:szCs w:val="22"/>
              </w:rPr>
              <w:t>Итого, руб. общее, с учетом НДС (если Поставщик является его плательщиком):</w:t>
            </w:r>
          </w:p>
        </w:tc>
        <w:tc>
          <w:tcPr>
            <w:tcW w:w="1275" w:type="dxa"/>
          </w:tcPr>
          <w:p w:rsidR="00B47D19" w:rsidRPr="00D2046A" w:rsidRDefault="00B47D19" w:rsidP="00AB0E7F">
            <w:pPr>
              <w:jc w:val="center"/>
            </w:pPr>
          </w:p>
        </w:tc>
      </w:tr>
    </w:tbl>
    <w:p w:rsidR="00B47D19" w:rsidRDefault="00B47D19" w:rsidP="00B47D19">
      <w:pPr>
        <w:tabs>
          <w:tab w:val="left" w:pos="142"/>
          <w:tab w:val="left" w:pos="3686"/>
          <w:tab w:val="left" w:pos="7655"/>
        </w:tabs>
        <w:jc w:val="center"/>
        <w:rPr>
          <w:b/>
          <w:sz w:val="22"/>
          <w:szCs w:val="22"/>
        </w:rPr>
      </w:pPr>
    </w:p>
    <w:tbl>
      <w:tblPr>
        <w:tblW w:w="0" w:type="auto"/>
        <w:tblInd w:w="534" w:type="dxa"/>
        <w:tblLook w:val="00A0"/>
      </w:tblPr>
      <w:tblGrid>
        <w:gridCol w:w="5103"/>
        <w:gridCol w:w="4961"/>
      </w:tblGrid>
      <w:tr w:rsidR="00B47D19" w:rsidRPr="005D2343" w:rsidTr="00AB0E7F">
        <w:tc>
          <w:tcPr>
            <w:tcW w:w="5103" w:type="dxa"/>
          </w:tcPr>
          <w:p w:rsidR="00B47D19" w:rsidRDefault="00B47D19" w:rsidP="00AB0E7F">
            <w:pPr>
              <w:jc w:val="both"/>
            </w:pPr>
          </w:p>
          <w:p w:rsidR="007F2E23" w:rsidRPr="00697FDD" w:rsidRDefault="007F2E23" w:rsidP="00AB0E7F">
            <w:pPr>
              <w:jc w:val="both"/>
            </w:pPr>
          </w:p>
          <w:p w:rsidR="00B47D19" w:rsidRPr="00697FDD" w:rsidRDefault="00B47D19" w:rsidP="00AB0E7F">
            <w:pPr>
              <w:jc w:val="both"/>
              <w:rPr>
                <w:b/>
              </w:rPr>
            </w:pPr>
            <w:r w:rsidRPr="005D2343">
              <w:rPr>
                <w:sz w:val="22"/>
                <w:szCs w:val="22"/>
              </w:rPr>
              <w:t xml:space="preserve">                           </w:t>
            </w:r>
            <w:r w:rsidRPr="005D2343">
              <w:rPr>
                <w:b/>
                <w:sz w:val="22"/>
                <w:szCs w:val="22"/>
              </w:rPr>
              <w:t>Заказчик</w:t>
            </w:r>
          </w:p>
          <w:p w:rsidR="00B47D19" w:rsidRPr="00697FDD" w:rsidRDefault="00B47D19" w:rsidP="00AB0E7F">
            <w:pPr>
              <w:tabs>
                <w:tab w:val="left" w:pos="9356"/>
              </w:tabs>
              <w:spacing w:before="7" w:line="245" w:lineRule="exact"/>
              <w:ind w:right="570"/>
              <w:jc w:val="both"/>
            </w:pPr>
            <w:r w:rsidRPr="005D2343">
              <w:rPr>
                <w:b/>
                <w:bCs/>
                <w:sz w:val="22"/>
                <w:szCs w:val="22"/>
              </w:rPr>
              <w:t>ФБУЗ «Центр гигиены и эпидемиологии  в Ивановской области»</w:t>
            </w:r>
          </w:p>
          <w:p w:rsidR="00B47D19" w:rsidRPr="00697FDD" w:rsidRDefault="00B47D19" w:rsidP="00AB0E7F">
            <w:pPr>
              <w:jc w:val="both"/>
            </w:pPr>
            <w:r w:rsidRPr="005D2343">
              <w:rPr>
                <w:sz w:val="22"/>
                <w:szCs w:val="22"/>
              </w:rPr>
              <w:t xml:space="preserve">Главный врач ____________ Е.Б. Букушина                                  </w:t>
            </w:r>
          </w:p>
          <w:p w:rsidR="00B47D19" w:rsidRPr="00697FDD" w:rsidRDefault="00B47D19" w:rsidP="00AB0E7F">
            <w:pPr>
              <w:jc w:val="both"/>
              <w:rPr>
                <w:bCs/>
              </w:rPr>
            </w:pPr>
            <w:r w:rsidRPr="005D2343">
              <w:rPr>
                <w:sz w:val="22"/>
                <w:szCs w:val="22"/>
              </w:rPr>
              <w:t xml:space="preserve"> «____» ________________ 20</w:t>
            </w:r>
            <w:r w:rsidR="007F2E23">
              <w:rPr>
                <w:sz w:val="22"/>
                <w:szCs w:val="22"/>
              </w:rPr>
              <w:t>24</w:t>
            </w:r>
            <w:r w:rsidRPr="005D2343">
              <w:rPr>
                <w:sz w:val="22"/>
                <w:szCs w:val="22"/>
              </w:rPr>
              <w:t>г.</w:t>
            </w:r>
          </w:p>
          <w:p w:rsidR="00B47D19" w:rsidRPr="00697FDD" w:rsidRDefault="00B47D19" w:rsidP="00AB0E7F">
            <w:pPr>
              <w:jc w:val="both"/>
            </w:pPr>
            <w:r w:rsidRPr="00C85EAA">
              <w:t xml:space="preserve">  М.п.</w:t>
            </w:r>
            <w:r>
              <w:t xml:space="preserve">                                                                                                  </w:t>
            </w:r>
          </w:p>
        </w:tc>
        <w:tc>
          <w:tcPr>
            <w:tcW w:w="4961" w:type="dxa"/>
          </w:tcPr>
          <w:p w:rsidR="00B47D19" w:rsidRPr="00697FDD" w:rsidRDefault="00B47D19" w:rsidP="00AB0E7F">
            <w:pPr>
              <w:jc w:val="both"/>
            </w:pPr>
          </w:p>
          <w:p w:rsidR="00B47D19" w:rsidRPr="007C67A7" w:rsidRDefault="00B47D19" w:rsidP="007F2E23">
            <w:pPr>
              <w:contextualSpacing/>
              <w:jc w:val="both"/>
              <w:rPr>
                <w:b/>
              </w:rPr>
            </w:pPr>
            <w:r w:rsidRPr="005D2343">
              <w:rPr>
                <w:sz w:val="22"/>
                <w:szCs w:val="22"/>
              </w:rPr>
              <w:t xml:space="preserve">                       </w:t>
            </w:r>
            <w:r w:rsidRPr="007C67A7">
              <w:rPr>
                <w:b/>
                <w:sz w:val="22"/>
                <w:szCs w:val="22"/>
              </w:rPr>
              <w:t>Поставщик</w:t>
            </w:r>
          </w:p>
          <w:p w:rsidR="00B47D19" w:rsidRPr="00697FDD" w:rsidRDefault="00B47D19" w:rsidP="007F2E23">
            <w:pPr>
              <w:contextualSpacing/>
            </w:pPr>
          </w:p>
          <w:p w:rsidR="00B47D19" w:rsidRPr="00697FDD" w:rsidRDefault="00B47D19" w:rsidP="007F2E23">
            <w:pPr>
              <w:contextualSpacing/>
            </w:pPr>
          </w:p>
          <w:p w:rsidR="00B47D19" w:rsidRDefault="00B47D19" w:rsidP="007F2E23">
            <w:pPr>
              <w:contextualSpacing/>
              <w:jc w:val="both"/>
            </w:pPr>
          </w:p>
          <w:p w:rsidR="00B47D19" w:rsidRPr="00697FDD" w:rsidRDefault="00B47D19" w:rsidP="007F2E23">
            <w:pPr>
              <w:contextualSpacing/>
              <w:jc w:val="both"/>
              <w:rPr>
                <w:bCs/>
              </w:rPr>
            </w:pPr>
            <w:r w:rsidRPr="005D2343">
              <w:rPr>
                <w:sz w:val="22"/>
                <w:szCs w:val="22"/>
              </w:rPr>
              <w:t>«____» ________________ 20</w:t>
            </w:r>
            <w:r w:rsidR="007F2E23">
              <w:rPr>
                <w:sz w:val="22"/>
                <w:szCs w:val="22"/>
              </w:rPr>
              <w:t>24</w:t>
            </w:r>
            <w:r w:rsidRPr="005D2343">
              <w:rPr>
                <w:sz w:val="22"/>
                <w:szCs w:val="22"/>
              </w:rPr>
              <w:t>г.</w:t>
            </w:r>
          </w:p>
          <w:p w:rsidR="00B47D19" w:rsidRPr="00697FDD" w:rsidRDefault="00B47D19" w:rsidP="007F2E23">
            <w:pPr>
              <w:contextualSpacing/>
            </w:pPr>
            <w:r>
              <w:t>М.п.</w:t>
            </w:r>
          </w:p>
        </w:tc>
      </w:tr>
    </w:tbl>
    <w:p w:rsidR="00B47D19" w:rsidRPr="00087D86" w:rsidRDefault="00B47D19" w:rsidP="00B47D19">
      <w:pPr>
        <w:tabs>
          <w:tab w:val="left" w:pos="142"/>
          <w:tab w:val="left" w:pos="3686"/>
          <w:tab w:val="left" w:pos="7655"/>
        </w:tabs>
        <w:jc w:val="right"/>
        <w:rPr>
          <w:b/>
          <w:sz w:val="22"/>
          <w:szCs w:val="22"/>
          <w:lang w:val="en-US"/>
        </w:rPr>
      </w:pPr>
    </w:p>
    <w:p w:rsidR="00B47D19" w:rsidRDefault="00B47D19" w:rsidP="00B47D19">
      <w:pPr>
        <w:tabs>
          <w:tab w:val="left" w:pos="142"/>
          <w:tab w:val="left" w:pos="3686"/>
          <w:tab w:val="left" w:pos="7655"/>
        </w:tabs>
        <w:jc w:val="right"/>
        <w:rPr>
          <w:b/>
          <w:sz w:val="22"/>
          <w:szCs w:val="22"/>
        </w:rPr>
      </w:pPr>
    </w:p>
    <w:p w:rsidR="00DB3890" w:rsidRDefault="00DB3890" w:rsidP="00DB3890">
      <w:pPr>
        <w:tabs>
          <w:tab w:val="left" w:pos="142"/>
          <w:tab w:val="left" w:pos="3686"/>
          <w:tab w:val="left" w:pos="7655"/>
        </w:tabs>
        <w:jc w:val="right"/>
        <w:rPr>
          <w:b/>
          <w:sz w:val="22"/>
          <w:szCs w:val="22"/>
        </w:rPr>
      </w:pPr>
    </w:p>
    <w:p w:rsidR="00CC31E2" w:rsidRDefault="00CC31E2" w:rsidP="00DB3890">
      <w:pPr>
        <w:tabs>
          <w:tab w:val="left" w:pos="142"/>
          <w:tab w:val="left" w:pos="3686"/>
          <w:tab w:val="left" w:pos="7655"/>
        </w:tabs>
        <w:jc w:val="right"/>
        <w:rPr>
          <w:b/>
          <w:sz w:val="22"/>
          <w:szCs w:val="22"/>
        </w:rPr>
      </w:pPr>
    </w:p>
    <w:p w:rsidR="00DB3890" w:rsidRDefault="00DB3890" w:rsidP="00DB3890">
      <w:pPr>
        <w:tabs>
          <w:tab w:val="left" w:pos="142"/>
          <w:tab w:val="left" w:pos="3686"/>
          <w:tab w:val="left" w:pos="7655"/>
        </w:tabs>
        <w:jc w:val="right"/>
        <w:rPr>
          <w:b/>
          <w:sz w:val="22"/>
          <w:szCs w:val="22"/>
        </w:rPr>
      </w:pPr>
    </w:p>
    <w:sectPr w:rsidR="00DB3890" w:rsidSect="00B47D19">
      <w:footnotePr>
        <w:numRestart w:val="eachSect"/>
      </w:footnotePr>
      <w:pgSz w:w="11906" w:h="16838"/>
      <w:pgMar w:top="567" w:right="567" w:bottom="567" w:left="851" w:header="284" w:footer="284" w:gutter="0"/>
      <w:pgNumType w:start="2"/>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DBC" w:rsidRDefault="00EE5DBC" w:rsidP="00BB47DA">
      <w:r>
        <w:separator/>
      </w:r>
    </w:p>
  </w:endnote>
  <w:endnote w:type="continuationSeparator" w:id="1">
    <w:p w:rsidR="00EE5DBC" w:rsidRDefault="00EE5DBC" w:rsidP="00BB47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DBC" w:rsidRDefault="00EE5DBC" w:rsidP="00BB47DA">
      <w:r>
        <w:separator/>
      </w:r>
    </w:p>
  </w:footnote>
  <w:footnote w:type="continuationSeparator" w:id="1">
    <w:p w:rsidR="00EE5DBC" w:rsidRDefault="00EE5DBC" w:rsidP="00BB47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0A65378"/>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00000002"/>
    <w:multiLevelType w:val="multilevel"/>
    <w:tmpl w:val="00000002"/>
    <w:name w:val="WW8Num13"/>
    <w:lvl w:ilvl="0">
      <w:start w:val="1"/>
      <w:numFmt w:val="decimal"/>
      <w:lvlText w:val="%1."/>
      <w:lvlJc w:val="left"/>
      <w:pPr>
        <w:tabs>
          <w:tab w:val="num" w:pos="0"/>
        </w:tabs>
        <w:ind w:left="360" w:hanging="360"/>
      </w:pPr>
      <w:rPr>
        <w:rFonts w:cs="Times New Roman"/>
        <w:b/>
        <w:bCs/>
        <w:i w:val="0"/>
        <w:iCs w:val="0"/>
        <w:color w:val="auto"/>
        <w:sz w:val="24"/>
        <w:szCs w:val="24"/>
      </w:rPr>
    </w:lvl>
    <w:lvl w:ilvl="1">
      <w:start w:val="1"/>
      <w:numFmt w:val="decimal"/>
      <w:lvlText w:val="%1.%2."/>
      <w:lvlJc w:val="left"/>
      <w:pPr>
        <w:tabs>
          <w:tab w:val="num" w:pos="0"/>
        </w:tabs>
        <w:ind w:left="672" w:hanging="432"/>
      </w:pPr>
      <w:rPr>
        <w:rFonts w:cs="Times New Roman"/>
        <w:b/>
        <w:bCs/>
        <w:i w:val="0"/>
        <w:iCs w:val="0"/>
        <w:color w:val="auto"/>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
    <w:nsid w:val="00000003"/>
    <w:multiLevelType w:val="multilevel"/>
    <w:tmpl w:val="00000003"/>
    <w:lvl w:ilvl="0">
      <w:start w:val="1"/>
      <w:numFmt w:val="bullet"/>
      <w:suff w:val="nothing"/>
      <w:lvlText w:val=""/>
      <w:lvlJc w:val="left"/>
      <w:pPr>
        <w:tabs>
          <w:tab w:val="num" w:pos="707"/>
        </w:tabs>
        <w:ind w:left="707"/>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4">
    <w:nsid w:val="00000004"/>
    <w:multiLevelType w:val="multilevel"/>
    <w:tmpl w:val="00000004"/>
    <w:lvl w:ilvl="0">
      <w:start w:val="1"/>
      <w:numFmt w:val="bullet"/>
      <w:suff w:val="nothing"/>
      <w:lvlText w:val=""/>
      <w:lvlJc w:val="left"/>
      <w:pPr>
        <w:tabs>
          <w:tab w:val="num" w:pos="707"/>
        </w:tabs>
        <w:ind w:left="707"/>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5">
    <w:nsid w:val="00000005"/>
    <w:multiLevelType w:val="multilevel"/>
    <w:tmpl w:val="00000005"/>
    <w:lvl w:ilvl="0">
      <w:start w:val="1"/>
      <w:numFmt w:val="bullet"/>
      <w:suff w:val="nothing"/>
      <w:lvlText w:val=""/>
      <w:lvlJc w:val="left"/>
      <w:pPr>
        <w:tabs>
          <w:tab w:val="num" w:pos="707"/>
        </w:tabs>
        <w:ind w:left="707"/>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6">
    <w:nsid w:val="00000006"/>
    <w:multiLevelType w:val="multilevel"/>
    <w:tmpl w:val="00000006"/>
    <w:name w:val="WWNum1"/>
    <w:lvl w:ilvl="0">
      <w:start w:val="1"/>
      <w:numFmt w:val="bullet"/>
      <w:suff w:val="nothing"/>
      <w:lvlText w:val=""/>
      <w:lvlJc w:val="left"/>
      <w:pPr>
        <w:tabs>
          <w:tab w:val="num" w:pos="0"/>
        </w:tabs>
        <w:ind w:left="707"/>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7">
    <w:nsid w:val="017177C3"/>
    <w:multiLevelType w:val="hybridMultilevel"/>
    <w:tmpl w:val="7ED65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D942B3"/>
    <w:multiLevelType w:val="multilevel"/>
    <w:tmpl w:val="1390CF16"/>
    <w:lvl w:ilvl="0">
      <w:start w:val="1"/>
      <w:numFmt w:val="decimal"/>
      <w:lvlText w:val="%1."/>
      <w:lvlJc w:val="left"/>
      <w:pPr>
        <w:ind w:left="1069" w:hanging="360"/>
      </w:pPr>
      <w:rPr>
        <w:rFonts w:cs="Times New Roman"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05E83FF4"/>
    <w:multiLevelType w:val="hybridMultilevel"/>
    <w:tmpl w:val="7B4A2274"/>
    <w:lvl w:ilvl="0" w:tplc="C52A7F12">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A38375C"/>
    <w:multiLevelType w:val="multilevel"/>
    <w:tmpl w:val="6792C12C"/>
    <w:lvl w:ilvl="0">
      <w:start w:val="6"/>
      <w:numFmt w:val="decimal"/>
      <w:lvlText w:val="%1."/>
      <w:lvlJc w:val="left"/>
      <w:pPr>
        <w:tabs>
          <w:tab w:val="num" w:pos="1069"/>
        </w:tabs>
        <w:ind w:left="1069" w:hanging="360"/>
      </w:pPr>
      <w:rPr>
        <w:rFonts w:cs="Times New Roman"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0BAB5D1F"/>
    <w:multiLevelType w:val="hybridMultilevel"/>
    <w:tmpl w:val="ABC643BE"/>
    <w:lvl w:ilvl="0" w:tplc="F8CC710E">
      <w:start w:val="1"/>
      <w:numFmt w:val="decimal"/>
      <w:lvlText w:val="%1)"/>
      <w:lvlJc w:val="left"/>
      <w:pPr>
        <w:ind w:left="1069" w:hanging="360"/>
      </w:pPr>
      <w:rPr>
        <w:rFonts w:cs="Times New Roman" w:hint="default"/>
        <w:color w:val="0D0D0D"/>
        <w:sz w:val="22"/>
        <w:szCs w:val="22"/>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nsid w:val="0E145109"/>
    <w:multiLevelType w:val="hybridMultilevel"/>
    <w:tmpl w:val="FA6A6AD4"/>
    <w:lvl w:ilvl="0" w:tplc="CFD4A51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854E0A"/>
    <w:multiLevelType w:val="multilevel"/>
    <w:tmpl w:val="4E8A609E"/>
    <w:lvl w:ilvl="0">
      <w:start w:val="4"/>
      <w:numFmt w:val="decimal"/>
      <w:lvlText w:val="%1."/>
      <w:lvlJc w:val="left"/>
      <w:pPr>
        <w:ind w:left="480" w:hanging="480"/>
      </w:pPr>
      <w:rPr>
        <w:rFonts w:hint="default"/>
      </w:rPr>
    </w:lvl>
    <w:lvl w:ilvl="1">
      <w:start w:val="1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12E50BEA"/>
    <w:multiLevelType w:val="hybridMultilevel"/>
    <w:tmpl w:val="B03C7842"/>
    <w:lvl w:ilvl="0" w:tplc="865C1772">
      <w:start w:val="1"/>
      <w:numFmt w:val="decimal"/>
      <w:lvlText w:val="%1)"/>
      <w:lvlJc w:val="left"/>
      <w:pPr>
        <w:ind w:left="720" w:hanging="360"/>
      </w:pPr>
      <w:rPr>
        <w:rFonts w:cs="Times New Roman" w:hint="default"/>
        <w:color w:val="0D0D0D"/>
        <w:sz w:val="22"/>
        <w:szCs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131D64B1"/>
    <w:multiLevelType w:val="hybridMultilevel"/>
    <w:tmpl w:val="65DE7572"/>
    <w:lvl w:ilvl="0" w:tplc="5C6C1C34">
      <w:start w:val="1"/>
      <w:numFmt w:val="decimal"/>
      <w:lvlText w:val="%1."/>
      <w:lvlJc w:val="center"/>
      <w:pPr>
        <w:tabs>
          <w:tab w:val="num" w:pos="0"/>
        </w:tabs>
        <w:ind w:left="0" w:firstLine="0"/>
      </w:pPr>
      <w:rPr>
        <w:rFonts w:hint="default"/>
      </w:rPr>
    </w:lvl>
    <w:lvl w:ilvl="1" w:tplc="04190005">
      <w:start w:val="1"/>
      <w:numFmt w:val="bullet"/>
      <w:lvlText w:val=""/>
      <w:lvlJc w:val="left"/>
      <w:pPr>
        <w:tabs>
          <w:tab w:val="num" w:pos="648"/>
        </w:tabs>
        <w:ind w:left="648"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7640498"/>
    <w:multiLevelType w:val="hybridMultilevel"/>
    <w:tmpl w:val="D79CF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8A1EE5"/>
    <w:multiLevelType w:val="multilevel"/>
    <w:tmpl w:val="BD76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112524"/>
    <w:multiLevelType w:val="hybridMultilevel"/>
    <w:tmpl w:val="D7ACA3C4"/>
    <w:lvl w:ilvl="0" w:tplc="8F5EB16A">
      <w:start w:val="1"/>
      <w:numFmt w:val="decimal"/>
      <w:lvlText w:val="%1)"/>
      <w:lvlJc w:val="left"/>
      <w:pPr>
        <w:ind w:left="1426" w:hanging="825"/>
      </w:pPr>
      <w:rPr>
        <w:rFonts w:cs="Times New Roman" w:hint="default"/>
        <w:i w:val="0"/>
        <w:iCs w:val="0"/>
      </w:rPr>
    </w:lvl>
    <w:lvl w:ilvl="1" w:tplc="04190019">
      <w:start w:val="1"/>
      <w:numFmt w:val="lowerLetter"/>
      <w:lvlText w:val="%2."/>
      <w:lvlJc w:val="left"/>
      <w:pPr>
        <w:ind w:left="1681" w:hanging="360"/>
      </w:pPr>
      <w:rPr>
        <w:rFonts w:cs="Times New Roman"/>
      </w:rPr>
    </w:lvl>
    <w:lvl w:ilvl="2" w:tplc="0419001B">
      <w:start w:val="1"/>
      <w:numFmt w:val="lowerRoman"/>
      <w:lvlText w:val="%3."/>
      <w:lvlJc w:val="right"/>
      <w:pPr>
        <w:ind w:left="2401" w:hanging="180"/>
      </w:pPr>
      <w:rPr>
        <w:rFonts w:cs="Times New Roman"/>
      </w:rPr>
    </w:lvl>
    <w:lvl w:ilvl="3" w:tplc="0419000F">
      <w:start w:val="1"/>
      <w:numFmt w:val="decimal"/>
      <w:lvlText w:val="%4."/>
      <w:lvlJc w:val="left"/>
      <w:pPr>
        <w:ind w:left="3121" w:hanging="360"/>
      </w:pPr>
      <w:rPr>
        <w:rFonts w:cs="Times New Roman"/>
      </w:rPr>
    </w:lvl>
    <w:lvl w:ilvl="4" w:tplc="04190019">
      <w:start w:val="1"/>
      <w:numFmt w:val="lowerLetter"/>
      <w:lvlText w:val="%5."/>
      <w:lvlJc w:val="left"/>
      <w:pPr>
        <w:ind w:left="3841" w:hanging="360"/>
      </w:pPr>
      <w:rPr>
        <w:rFonts w:cs="Times New Roman"/>
      </w:rPr>
    </w:lvl>
    <w:lvl w:ilvl="5" w:tplc="0419001B">
      <w:start w:val="1"/>
      <w:numFmt w:val="lowerRoman"/>
      <w:lvlText w:val="%6."/>
      <w:lvlJc w:val="right"/>
      <w:pPr>
        <w:ind w:left="4561" w:hanging="180"/>
      </w:pPr>
      <w:rPr>
        <w:rFonts w:cs="Times New Roman"/>
      </w:rPr>
    </w:lvl>
    <w:lvl w:ilvl="6" w:tplc="0419000F">
      <w:start w:val="1"/>
      <w:numFmt w:val="decimal"/>
      <w:lvlText w:val="%7."/>
      <w:lvlJc w:val="left"/>
      <w:pPr>
        <w:ind w:left="5281" w:hanging="360"/>
      </w:pPr>
      <w:rPr>
        <w:rFonts w:cs="Times New Roman"/>
      </w:rPr>
    </w:lvl>
    <w:lvl w:ilvl="7" w:tplc="04190019">
      <w:start w:val="1"/>
      <w:numFmt w:val="lowerLetter"/>
      <w:lvlText w:val="%8."/>
      <w:lvlJc w:val="left"/>
      <w:pPr>
        <w:ind w:left="6001" w:hanging="360"/>
      </w:pPr>
      <w:rPr>
        <w:rFonts w:cs="Times New Roman"/>
      </w:rPr>
    </w:lvl>
    <w:lvl w:ilvl="8" w:tplc="0419001B">
      <w:start w:val="1"/>
      <w:numFmt w:val="lowerRoman"/>
      <w:lvlText w:val="%9."/>
      <w:lvlJc w:val="right"/>
      <w:pPr>
        <w:ind w:left="6721" w:hanging="180"/>
      </w:pPr>
      <w:rPr>
        <w:rFonts w:cs="Times New Roman"/>
      </w:rPr>
    </w:lvl>
  </w:abstractNum>
  <w:abstractNum w:abstractNumId="19">
    <w:nsid w:val="2BA805E1"/>
    <w:multiLevelType w:val="hybridMultilevel"/>
    <w:tmpl w:val="1F52D472"/>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DC52D2F"/>
    <w:multiLevelType w:val="multilevel"/>
    <w:tmpl w:val="38E4ED0E"/>
    <w:lvl w:ilvl="0">
      <w:start w:val="4"/>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34BE27A2"/>
    <w:multiLevelType w:val="multilevel"/>
    <w:tmpl w:val="7F80AF24"/>
    <w:lvl w:ilvl="0">
      <w:start w:val="1"/>
      <w:numFmt w:val="decimal"/>
      <w:lvlText w:val="%1."/>
      <w:lvlJc w:val="left"/>
      <w:pPr>
        <w:ind w:left="1429" w:hanging="360"/>
      </w:pPr>
      <w:rPr>
        <w:rFonts w:hint="default"/>
        <w:b/>
        <w:sz w:val="22"/>
      </w:rPr>
    </w:lvl>
    <w:lvl w:ilvl="1">
      <w:start w:val="4"/>
      <w:numFmt w:val="decimal"/>
      <w:isLgl/>
      <w:lvlText w:val="%1.%2."/>
      <w:lvlJc w:val="left"/>
      <w:pPr>
        <w:ind w:left="1504" w:hanging="43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nsid w:val="364246C3"/>
    <w:multiLevelType w:val="hybridMultilevel"/>
    <w:tmpl w:val="BC0CA1C2"/>
    <w:lvl w:ilvl="0" w:tplc="CE8078CC">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38AE399F"/>
    <w:multiLevelType w:val="hybridMultilevel"/>
    <w:tmpl w:val="1F52D472"/>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C262EC2"/>
    <w:multiLevelType w:val="hybridMultilevel"/>
    <w:tmpl w:val="FC5ACC14"/>
    <w:lvl w:ilvl="0" w:tplc="8F3A35FE">
      <w:start w:val="1"/>
      <w:numFmt w:val="decimal"/>
      <w:lvlText w:val="%1."/>
      <w:lvlJc w:val="left"/>
      <w:pPr>
        <w:tabs>
          <w:tab w:val="num" w:pos="720"/>
        </w:tabs>
        <w:ind w:left="720" w:hanging="360"/>
      </w:pPr>
      <w:rPr>
        <w:rFonts w:ascii="Times New Roman" w:eastAsia="Times New Roman" w:hAnsi="Times New Roman" w:cs="Times New Roman"/>
        <w:b/>
        <w:sz w:val="18"/>
      </w:rPr>
    </w:lvl>
    <w:lvl w:ilvl="1" w:tplc="DD024D5C">
      <w:numFmt w:val="none"/>
      <w:lvlText w:val=""/>
      <w:lvlJc w:val="left"/>
      <w:pPr>
        <w:tabs>
          <w:tab w:val="num" w:pos="360"/>
        </w:tabs>
      </w:pPr>
      <w:rPr>
        <w:rFonts w:cs="Times New Roman"/>
      </w:rPr>
    </w:lvl>
    <w:lvl w:ilvl="2" w:tplc="36FE10E2">
      <w:numFmt w:val="none"/>
      <w:lvlText w:val=""/>
      <w:lvlJc w:val="left"/>
      <w:pPr>
        <w:tabs>
          <w:tab w:val="num" w:pos="360"/>
        </w:tabs>
      </w:pPr>
      <w:rPr>
        <w:rFonts w:cs="Times New Roman"/>
      </w:rPr>
    </w:lvl>
    <w:lvl w:ilvl="3" w:tplc="34FC24A2">
      <w:numFmt w:val="none"/>
      <w:lvlText w:val=""/>
      <w:lvlJc w:val="left"/>
      <w:pPr>
        <w:tabs>
          <w:tab w:val="num" w:pos="360"/>
        </w:tabs>
      </w:pPr>
      <w:rPr>
        <w:rFonts w:cs="Times New Roman"/>
      </w:rPr>
    </w:lvl>
    <w:lvl w:ilvl="4" w:tplc="B55888F0">
      <w:numFmt w:val="none"/>
      <w:lvlText w:val=""/>
      <w:lvlJc w:val="left"/>
      <w:pPr>
        <w:tabs>
          <w:tab w:val="num" w:pos="360"/>
        </w:tabs>
      </w:pPr>
      <w:rPr>
        <w:rFonts w:cs="Times New Roman"/>
      </w:rPr>
    </w:lvl>
    <w:lvl w:ilvl="5" w:tplc="CCE8851A">
      <w:numFmt w:val="none"/>
      <w:lvlText w:val=""/>
      <w:lvlJc w:val="left"/>
      <w:pPr>
        <w:tabs>
          <w:tab w:val="num" w:pos="360"/>
        </w:tabs>
      </w:pPr>
      <w:rPr>
        <w:rFonts w:cs="Times New Roman"/>
      </w:rPr>
    </w:lvl>
    <w:lvl w:ilvl="6" w:tplc="E07EF09C">
      <w:numFmt w:val="none"/>
      <w:lvlText w:val=""/>
      <w:lvlJc w:val="left"/>
      <w:pPr>
        <w:tabs>
          <w:tab w:val="num" w:pos="360"/>
        </w:tabs>
      </w:pPr>
      <w:rPr>
        <w:rFonts w:cs="Times New Roman"/>
      </w:rPr>
    </w:lvl>
    <w:lvl w:ilvl="7" w:tplc="588EBCD4">
      <w:numFmt w:val="none"/>
      <w:lvlText w:val=""/>
      <w:lvlJc w:val="left"/>
      <w:pPr>
        <w:tabs>
          <w:tab w:val="num" w:pos="360"/>
        </w:tabs>
      </w:pPr>
      <w:rPr>
        <w:rFonts w:cs="Times New Roman"/>
      </w:rPr>
    </w:lvl>
    <w:lvl w:ilvl="8" w:tplc="8F3E9FE2">
      <w:numFmt w:val="none"/>
      <w:lvlText w:val=""/>
      <w:lvlJc w:val="left"/>
      <w:pPr>
        <w:tabs>
          <w:tab w:val="num" w:pos="360"/>
        </w:tabs>
      </w:pPr>
      <w:rPr>
        <w:rFonts w:cs="Times New Roman"/>
      </w:rPr>
    </w:lvl>
  </w:abstractNum>
  <w:abstractNum w:abstractNumId="25">
    <w:nsid w:val="407C04B1"/>
    <w:multiLevelType w:val="multilevel"/>
    <w:tmpl w:val="55FAC5C8"/>
    <w:lvl w:ilvl="0">
      <w:start w:val="7"/>
      <w:numFmt w:val="decimal"/>
      <w:lvlText w:val="%1."/>
      <w:lvlJc w:val="left"/>
      <w:pPr>
        <w:ind w:left="1069" w:hanging="360"/>
      </w:pPr>
      <w:rPr>
        <w:rFonts w:hint="default"/>
        <w:b/>
      </w:rPr>
    </w:lvl>
    <w:lvl w:ilvl="1">
      <w:start w:val="1"/>
      <w:numFmt w:val="decimal"/>
      <w:isLgl/>
      <w:lvlText w:val="%1.%2."/>
      <w:lvlJc w:val="left"/>
      <w:pPr>
        <w:ind w:left="1564" w:hanging="855"/>
      </w:pPr>
      <w:rPr>
        <w:rFonts w:hint="default"/>
      </w:rPr>
    </w:lvl>
    <w:lvl w:ilvl="2">
      <w:start w:val="1"/>
      <w:numFmt w:val="decimal"/>
      <w:isLgl/>
      <w:lvlText w:val="%1.%2.%3."/>
      <w:lvlJc w:val="left"/>
      <w:pPr>
        <w:ind w:left="1564" w:hanging="855"/>
      </w:pPr>
      <w:rPr>
        <w:rFonts w:hint="default"/>
      </w:rPr>
    </w:lvl>
    <w:lvl w:ilvl="3">
      <w:start w:val="1"/>
      <w:numFmt w:val="decimal"/>
      <w:isLgl/>
      <w:lvlText w:val="%1.%2.%3.%4."/>
      <w:lvlJc w:val="left"/>
      <w:pPr>
        <w:ind w:left="1564" w:hanging="85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nsid w:val="42B562D7"/>
    <w:multiLevelType w:val="hybridMultilevel"/>
    <w:tmpl w:val="09F42F46"/>
    <w:lvl w:ilvl="0" w:tplc="E6B66EBE">
      <w:start w:val="1"/>
      <w:numFmt w:val="decimal"/>
      <w:lvlText w:val="%1)"/>
      <w:lvlJc w:val="left"/>
      <w:pPr>
        <w:ind w:left="360" w:hanging="360"/>
      </w:pPr>
      <w:rPr>
        <w:rFonts w:cs="Times New Roman" w:hint="default"/>
        <w:sz w:val="22"/>
        <w:szCs w:val="22"/>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7">
    <w:nsid w:val="43165DEE"/>
    <w:multiLevelType w:val="hybridMultilevel"/>
    <w:tmpl w:val="E59078A2"/>
    <w:lvl w:ilvl="0" w:tplc="0A1C20C8">
      <w:start w:val="1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43C21D60"/>
    <w:multiLevelType w:val="multilevel"/>
    <w:tmpl w:val="30BE4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E15C63"/>
    <w:multiLevelType w:val="hybridMultilevel"/>
    <w:tmpl w:val="D2EC5B26"/>
    <w:lvl w:ilvl="0" w:tplc="EAAEA4D4">
      <w:start w:val="9"/>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0">
    <w:nsid w:val="4E486FA0"/>
    <w:multiLevelType w:val="hybridMultilevel"/>
    <w:tmpl w:val="103E8F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0064F72"/>
    <w:multiLevelType w:val="multilevel"/>
    <w:tmpl w:val="110EA3EA"/>
    <w:lvl w:ilvl="0">
      <w:start w:val="2"/>
      <w:numFmt w:val="decimal"/>
      <w:lvlText w:val="%1."/>
      <w:lvlJc w:val="left"/>
      <w:pPr>
        <w:ind w:left="480" w:hanging="480"/>
      </w:pPr>
      <w:rPr>
        <w:rFonts w:ascii="Times New Roman" w:hAnsi="Times New Roman" w:cs="Times New Roman" w:hint="default"/>
      </w:rPr>
    </w:lvl>
    <w:lvl w:ilvl="1">
      <w:start w:val="18"/>
      <w:numFmt w:val="decimal"/>
      <w:lvlText w:val="%1.%2."/>
      <w:lvlJc w:val="left"/>
      <w:pPr>
        <w:ind w:left="906" w:hanging="480"/>
      </w:pPr>
      <w:rPr>
        <w:rFonts w:ascii="Times New Roman" w:hAnsi="Times New Roman" w:cs="Times New Roman" w:hint="default"/>
      </w:rPr>
    </w:lvl>
    <w:lvl w:ilvl="2">
      <w:start w:val="1"/>
      <w:numFmt w:val="decimal"/>
      <w:lvlText w:val="%1.%2.%3."/>
      <w:lvlJc w:val="left"/>
      <w:pPr>
        <w:ind w:left="1854" w:hanging="720"/>
      </w:pPr>
      <w:rPr>
        <w:rFonts w:ascii="Times New Roman" w:hAnsi="Times New Roman" w:cs="Times New Roman" w:hint="default"/>
      </w:rPr>
    </w:lvl>
    <w:lvl w:ilvl="3">
      <w:start w:val="1"/>
      <w:numFmt w:val="decimal"/>
      <w:lvlText w:val="%1.%2.%3.%4."/>
      <w:lvlJc w:val="left"/>
      <w:pPr>
        <w:ind w:left="2421" w:hanging="720"/>
      </w:pPr>
      <w:rPr>
        <w:rFonts w:ascii="Times New Roman" w:hAnsi="Times New Roman" w:cs="Times New Roman" w:hint="default"/>
      </w:rPr>
    </w:lvl>
    <w:lvl w:ilvl="4">
      <w:start w:val="1"/>
      <w:numFmt w:val="decimal"/>
      <w:lvlText w:val="%1.%2.%3.%4.%5."/>
      <w:lvlJc w:val="left"/>
      <w:pPr>
        <w:ind w:left="3348" w:hanging="1080"/>
      </w:pPr>
      <w:rPr>
        <w:rFonts w:ascii="Times New Roman" w:hAnsi="Times New Roman" w:cs="Times New Roman" w:hint="default"/>
      </w:rPr>
    </w:lvl>
    <w:lvl w:ilvl="5">
      <w:start w:val="1"/>
      <w:numFmt w:val="decimal"/>
      <w:lvlText w:val="%1.%2.%3.%4.%5.%6."/>
      <w:lvlJc w:val="left"/>
      <w:pPr>
        <w:ind w:left="3915" w:hanging="1080"/>
      </w:pPr>
      <w:rPr>
        <w:rFonts w:ascii="Times New Roman" w:hAnsi="Times New Roman" w:cs="Times New Roman" w:hint="default"/>
      </w:rPr>
    </w:lvl>
    <w:lvl w:ilvl="6">
      <w:start w:val="1"/>
      <w:numFmt w:val="decimal"/>
      <w:lvlText w:val="%1.%2.%3.%4.%5.%6.%7."/>
      <w:lvlJc w:val="left"/>
      <w:pPr>
        <w:ind w:left="4842" w:hanging="1440"/>
      </w:pPr>
      <w:rPr>
        <w:rFonts w:ascii="Times New Roman" w:hAnsi="Times New Roman" w:cs="Times New Roman" w:hint="default"/>
      </w:rPr>
    </w:lvl>
    <w:lvl w:ilvl="7">
      <w:start w:val="1"/>
      <w:numFmt w:val="decimal"/>
      <w:lvlText w:val="%1.%2.%3.%4.%5.%6.%7.%8."/>
      <w:lvlJc w:val="left"/>
      <w:pPr>
        <w:ind w:left="5409" w:hanging="1440"/>
      </w:pPr>
      <w:rPr>
        <w:rFonts w:ascii="Times New Roman" w:hAnsi="Times New Roman" w:cs="Times New Roman" w:hint="default"/>
      </w:rPr>
    </w:lvl>
    <w:lvl w:ilvl="8">
      <w:start w:val="1"/>
      <w:numFmt w:val="decimal"/>
      <w:lvlText w:val="%1.%2.%3.%4.%5.%6.%7.%8.%9."/>
      <w:lvlJc w:val="left"/>
      <w:pPr>
        <w:ind w:left="6336" w:hanging="1800"/>
      </w:pPr>
      <w:rPr>
        <w:rFonts w:ascii="Times New Roman" w:hAnsi="Times New Roman" w:cs="Times New Roman" w:hint="default"/>
      </w:rPr>
    </w:lvl>
  </w:abstractNum>
  <w:abstractNum w:abstractNumId="32">
    <w:nsid w:val="5B773C83"/>
    <w:multiLevelType w:val="hybridMultilevel"/>
    <w:tmpl w:val="52AA93D0"/>
    <w:lvl w:ilvl="0" w:tplc="7F90438A">
      <w:start w:val="1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5BD54E48"/>
    <w:multiLevelType w:val="hybridMultilevel"/>
    <w:tmpl w:val="234C5CBC"/>
    <w:lvl w:ilvl="0" w:tplc="B5E0087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179383A"/>
    <w:multiLevelType w:val="hybridMultilevel"/>
    <w:tmpl w:val="EEACDEE8"/>
    <w:lvl w:ilvl="0" w:tplc="31C4988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462392"/>
    <w:multiLevelType w:val="hybridMultilevel"/>
    <w:tmpl w:val="9932830C"/>
    <w:lvl w:ilvl="0" w:tplc="0000000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B317CEA"/>
    <w:multiLevelType w:val="multilevel"/>
    <w:tmpl w:val="56EC373A"/>
    <w:lvl w:ilvl="0">
      <w:start w:val="1"/>
      <w:numFmt w:val="decimal"/>
      <w:pStyle w:val="a"/>
      <w:lvlText w:val="%1."/>
      <w:lvlJc w:val="left"/>
      <w:pPr>
        <w:ind w:left="360" w:hanging="360"/>
      </w:pPr>
      <w:rPr>
        <w:rFonts w:cs="Times New Roman"/>
        <w:b/>
        <w:bCs/>
        <w:i w:val="0"/>
        <w:iCs w:val="0"/>
        <w:color w:val="auto"/>
        <w:sz w:val="24"/>
        <w:szCs w:val="24"/>
      </w:rPr>
    </w:lvl>
    <w:lvl w:ilvl="1">
      <w:start w:val="1"/>
      <w:numFmt w:val="decimal"/>
      <w:lvlText w:val="%1.%2."/>
      <w:lvlJc w:val="left"/>
      <w:pPr>
        <w:ind w:left="672" w:hanging="432"/>
      </w:pPr>
      <w:rPr>
        <w:rFonts w:cs="Times New Roman"/>
        <w:b/>
        <w:bCs/>
        <w:i w:val="0"/>
        <w:iCs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CB06C30"/>
    <w:multiLevelType w:val="hybridMultilevel"/>
    <w:tmpl w:val="D15C40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02166E4"/>
    <w:multiLevelType w:val="hybridMultilevel"/>
    <w:tmpl w:val="D1EA9D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63A5A5B"/>
    <w:multiLevelType w:val="hybridMultilevel"/>
    <w:tmpl w:val="2A2EA446"/>
    <w:lvl w:ilvl="0" w:tplc="8E40CD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904F88"/>
    <w:multiLevelType w:val="multilevel"/>
    <w:tmpl w:val="AAEEE034"/>
    <w:lvl w:ilvl="0">
      <w:start w:val="4"/>
      <w:numFmt w:val="decimal"/>
      <w:pStyle w:val="3"/>
      <w:lvlText w:val="%1."/>
      <w:lvlJc w:val="left"/>
      <w:pPr>
        <w:tabs>
          <w:tab w:val="num" w:pos="495"/>
        </w:tabs>
        <w:ind w:left="495" w:hanging="495"/>
      </w:pPr>
      <w:rPr>
        <w:rFonts w:cs="Times New Roman" w:hint="default"/>
      </w:rPr>
    </w:lvl>
    <w:lvl w:ilvl="1">
      <w:start w:val="2"/>
      <w:numFmt w:val="decimal"/>
      <w:lvlText w:val="%1.%2."/>
      <w:lvlJc w:val="left"/>
      <w:pPr>
        <w:tabs>
          <w:tab w:val="num" w:pos="495"/>
        </w:tabs>
        <w:ind w:left="495" w:hanging="495"/>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7A515774"/>
    <w:multiLevelType w:val="hybridMultilevel"/>
    <w:tmpl w:val="9E049A32"/>
    <w:lvl w:ilvl="0" w:tplc="0000000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B913449"/>
    <w:multiLevelType w:val="hybridMultilevel"/>
    <w:tmpl w:val="6B726298"/>
    <w:lvl w:ilvl="0" w:tplc="AEFC6D60">
      <w:numFmt w:val="bullet"/>
      <w:lvlText w:val="-"/>
      <w:lvlJc w:val="left"/>
      <w:pPr>
        <w:ind w:left="720" w:hanging="360"/>
      </w:pPr>
      <w:rPr>
        <w:rFonts w:ascii="Times New Roman" w:eastAsia="Times New Roman" w:hAnsi="Times New Roman" w:hint="default"/>
        <w:sz w:val="22"/>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6"/>
  </w:num>
  <w:num w:numId="2">
    <w:abstractNumId w:val="26"/>
  </w:num>
  <w:num w:numId="3">
    <w:abstractNumId w:val="18"/>
  </w:num>
  <w:num w:numId="4">
    <w:abstractNumId w:val="11"/>
  </w:num>
  <w:num w:numId="5">
    <w:abstractNumId w:val="14"/>
  </w:num>
  <w:num w:numId="6">
    <w:abstractNumId w:val="4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24"/>
  </w:num>
  <w:num w:numId="10">
    <w:abstractNumId w:val="19"/>
  </w:num>
  <w:num w:numId="11">
    <w:abstractNumId w:val="23"/>
  </w:num>
  <w:num w:numId="12">
    <w:abstractNumId w:val="32"/>
  </w:num>
  <w:num w:numId="13">
    <w:abstractNumId w:val="30"/>
  </w:num>
  <w:num w:numId="14">
    <w:abstractNumId w:val="35"/>
  </w:num>
  <w:num w:numId="15">
    <w:abstractNumId w:val="41"/>
  </w:num>
  <w:num w:numId="16">
    <w:abstractNumId w:val="1"/>
  </w:num>
  <w:num w:numId="17">
    <w:abstractNumId w:val="2"/>
  </w:num>
  <w:num w:numId="18">
    <w:abstractNumId w:val="3"/>
  </w:num>
  <w:num w:numId="19">
    <w:abstractNumId w:val="4"/>
  </w:num>
  <w:num w:numId="20">
    <w:abstractNumId w:val="5"/>
  </w:num>
  <w:num w:numId="21">
    <w:abstractNumId w:val="6"/>
  </w:num>
  <w:num w:numId="22">
    <w:abstractNumId w:val="8"/>
  </w:num>
  <w:num w:numId="23">
    <w:abstractNumId w:val="33"/>
  </w:num>
  <w:num w:numId="24">
    <w:abstractNumId w:val="0"/>
  </w:num>
  <w:num w:numId="25">
    <w:abstractNumId w:val="40"/>
  </w:num>
  <w:num w:numId="26">
    <w:abstractNumId w:val="37"/>
  </w:num>
  <w:num w:numId="27">
    <w:abstractNumId w:val="17"/>
  </w:num>
  <w:num w:numId="28">
    <w:abstractNumId w:val="10"/>
  </w:num>
  <w:num w:numId="29">
    <w:abstractNumId w:val="9"/>
  </w:num>
  <w:num w:numId="30">
    <w:abstractNumId w:val="38"/>
  </w:num>
  <w:num w:numId="31">
    <w:abstractNumId w:val="39"/>
  </w:num>
  <w:num w:numId="32">
    <w:abstractNumId w:val="12"/>
  </w:num>
  <w:num w:numId="33">
    <w:abstractNumId w:val="7"/>
  </w:num>
  <w:num w:numId="34">
    <w:abstractNumId w:val="16"/>
  </w:num>
  <w:num w:numId="35">
    <w:abstractNumId w:val="29"/>
  </w:num>
  <w:num w:numId="36">
    <w:abstractNumId w:val="25"/>
  </w:num>
  <w:num w:numId="37">
    <w:abstractNumId w:val="20"/>
  </w:num>
  <w:num w:numId="38">
    <w:abstractNumId w:val="21"/>
  </w:num>
  <w:num w:numId="39">
    <w:abstractNumId w:val="34"/>
  </w:num>
  <w:num w:numId="40">
    <w:abstractNumId w:val="13"/>
  </w:num>
  <w:num w:numId="41">
    <w:abstractNumId w:val="27"/>
  </w:num>
  <w:num w:numId="42">
    <w:abstractNumId w:val="15"/>
  </w:num>
  <w:num w:numId="43">
    <w:abstractNumId w:val="31"/>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doNotHyphenateCaps/>
  <w:drawingGridHorizontalSpacing w:val="120"/>
  <w:displayHorizontalDrawingGridEvery w:val="2"/>
  <w:characterSpacingControl w:val="doNotCompress"/>
  <w:doNotValidateAgainstSchema/>
  <w:doNotDemarcateInvalidXml/>
  <w:footnotePr>
    <w:numRestart w:val="eachSect"/>
    <w:footnote w:id="0"/>
    <w:footnote w:id="1"/>
  </w:footnotePr>
  <w:endnotePr>
    <w:endnote w:id="0"/>
    <w:endnote w:id="1"/>
  </w:endnotePr>
  <w:compat/>
  <w:rsids>
    <w:rsidRoot w:val="005F4A2B"/>
    <w:rsid w:val="0000095F"/>
    <w:rsid w:val="000028E6"/>
    <w:rsid w:val="0000344C"/>
    <w:rsid w:val="00004118"/>
    <w:rsid w:val="0000637F"/>
    <w:rsid w:val="00006F6C"/>
    <w:rsid w:val="00007EEB"/>
    <w:rsid w:val="0001380A"/>
    <w:rsid w:val="00013E49"/>
    <w:rsid w:val="000141F7"/>
    <w:rsid w:val="00014E53"/>
    <w:rsid w:val="000155C1"/>
    <w:rsid w:val="00015E7C"/>
    <w:rsid w:val="00016189"/>
    <w:rsid w:val="00016C2B"/>
    <w:rsid w:val="000200A0"/>
    <w:rsid w:val="0002049A"/>
    <w:rsid w:val="0002134C"/>
    <w:rsid w:val="0002187F"/>
    <w:rsid w:val="00023592"/>
    <w:rsid w:val="00023819"/>
    <w:rsid w:val="00024EA4"/>
    <w:rsid w:val="0002500F"/>
    <w:rsid w:val="00026B42"/>
    <w:rsid w:val="00027F4D"/>
    <w:rsid w:val="00030216"/>
    <w:rsid w:val="000306AD"/>
    <w:rsid w:val="00030C61"/>
    <w:rsid w:val="00031349"/>
    <w:rsid w:val="00031D47"/>
    <w:rsid w:val="00034729"/>
    <w:rsid w:val="000369A5"/>
    <w:rsid w:val="00036BB7"/>
    <w:rsid w:val="0003798D"/>
    <w:rsid w:val="00041DA8"/>
    <w:rsid w:val="00042937"/>
    <w:rsid w:val="00042C61"/>
    <w:rsid w:val="000453C6"/>
    <w:rsid w:val="00045AFA"/>
    <w:rsid w:val="0004738E"/>
    <w:rsid w:val="00050097"/>
    <w:rsid w:val="000503ED"/>
    <w:rsid w:val="00051007"/>
    <w:rsid w:val="00051789"/>
    <w:rsid w:val="00053C8D"/>
    <w:rsid w:val="0005456B"/>
    <w:rsid w:val="00054790"/>
    <w:rsid w:val="0005586B"/>
    <w:rsid w:val="000559EA"/>
    <w:rsid w:val="0005694D"/>
    <w:rsid w:val="00057F32"/>
    <w:rsid w:val="0006033A"/>
    <w:rsid w:val="00061BA3"/>
    <w:rsid w:val="00061DA4"/>
    <w:rsid w:val="000622C9"/>
    <w:rsid w:val="00062EBC"/>
    <w:rsid w:val="000661E5"/>
    <w:rsid w:val="0006643B"/>
    <w:rsid w:val="00067C17"/>
    <w:rsid w:val="00067D17"/>
    <w:rsid w:val="00072B91"/>
    <w:rsid w:val="00072F7D"/>
    <w:rsid w:val="0007337D"/>
    <w:rsid w:val="00073A5D"/>
    <w:rsid w:val="00075531"/>
    <w:rsid w:val="00075B1E"/>
    <w:rsid w:val="0007684F"/>
    <w:rsid w:val="000774FA"/>
    <w:rsid w:val="000779A8"/>
    <w:rsid w:val="00077CE5"/>
    <w:rsid w:val="0008365D"/>
    <w:rsid w:val="00084D12"/>
    <w:rsid w:val="0008526D"/>
    <w:rsid w:val="000856FC"/>
    <w:rsid w:val="00085E39"/>
    <w:rsid w:val="000877C4"/>
    <w:rsid w:val="00087D86"/>
    <w:rsid w:val="00087EE8"/>
    <w:rsid w:val="00094B25"/>
    <w:rsid w:val="00096387"/>
    <w:rsid w:val="00096F51"/>
    <w:rsid w:val="000A0693"/>
    <w:rsid w:val="000A06A7"/>
    <w:rsid w:val="000A3DF2"/>
    <w:rsid w:val="000A4407"/>
    <w:rsid w:val="000A44F4"/>
    <w:rsid w:val="000A542F"/>
    <w:rsid w:val="000A5574"/>
    <w:rsid w:val="000A5C09"/>
    <w:rsid w:val="000A61FB"/>
    <w:rsid w:val="000A7689"/>
    <w:rsid w:val="000A7E2B"/>
    <w:rsid w:val="000B1220"/>
    <w:rsid w:val="000B3869"/>
    <w:rsid w:val="000B56E1"/>
    <w:rsid w:val="000B5F84"/>
    <w:rsid w:val="000B72B9"/>
    <w:rsid w:val="000C17E7"/>
    <w:rsid w:val="000C1A0F"/>
    <w:rsid w:val="000C24AB"/>
    <w:rsid w:val="000C28E9"/>
    <w:rsid w:val="000C2C41"/>
    <w:rsid w:val="000C3003"/>
    <w:rsid w:val="000C314F"/>
    <w:rsid w:val="000C39E1"/>
    <w:rsid w:val="000C41A1"/>
    <w:rsid w:val="000C5577"/>
    <w:rsid w:val="000C594E"/>
    <w:rsid w:val="000C655E"/>
    <w:rsid w:val="000C67FE"/>
    <w:rsid w:val="000D13C1"/>
    <w:rsid w:val="000D13CC"/>
    <w:rsid w:val="000D1F7D"/>
    <w:rsid w:val="000D2259"/>
    <w:rsid w:val="000D3331"/>
    <w:rsid w:val="000D3564"/>
    <w:rsid w:val="000D3AAE"/>
    <w:rsid w:val="000D4ECF"/>
    <w:rsid w:val="000D4FB2"/>
    <w:rsid w:val="000D576E"/>
    <w:rsid w:val="000D5C41"/>
    <w:rsid w:val="000D6F12"/>
    <w:rsid w:val="000E0616"/>
    <w:rsid w:val="000E147F"/>
    <w:rsid w:val="000E2648"/>
    <w:rsid w:val="000E3B07"/>
    <w:rsid w:val="000E4766"/>
    <w:rsid w:val="000E55A8"/>
    <w:rsid w:val="000E5BE3"/>
    <w:rsid w:val="000E6906"/>
    <w:rsid w:val="000F054E"/>
    <w:rsid w:val="000F224F"/>
    <w:rsid w:val="000F387D"/>
    <w:rsid w:val="000F3A21"/>
    <w:rsid w:val="000F65A7"/>
    <w:rsid w:val="000F755F"/>
    <w:rsid w:val="0010051B"/>
    <w:rsid w:val="00100708"/>
    <w:rsid w:val="00100A56"/>
    <w:rsid w:val="00102167"/>
    <w:rsid w:val="00102882"/>
    <w:rsid w:val="00102BFA"/>
    <w:rsid w:val="001057B4"/>
    <w:rsid w:val="00106F01"/>
    <w:rsid w:val="00110376"/>
    <w:rsid w:val="00110EF0"/>
    <w:rsid w:val="00112284"/>
    <w:rsid w:val="0011427A"/>
    <w:rsid w:val="001155CB"/>
    <w:rsid w:val="00117512"/>
    <w:rsid w:val="00122809"/>
    <w:rsid w:val="00122EAD"/>
    <w:rsid w:val="00123F8A"/>
    <w:rsid w:val="00124722"/>
    <w:rsid w:val="001253A7"/>
    <w:rsid w:val="00126B28"/>
    <w:rsid w:val="0012774D"/>
    <w:rsid w:val="00127C50"/>
    <w:rsid w:val="001310DA"/>
    <w:rsid w:val="00133DD8"/>
    <w:rsid w:val="0013442B"/>
    <w:rsid w:val="0013473E"/>
    <w:rsid w:val="0014083C"/>
    <w:rsid w:val="00140AAC"/>
    <w:rsid w:val="00141BDE"/>
    <w:rsid w:val="0014448B"/>
    <w:rsid w:val="00145751"/>
    <w:rsid w:val="00147E83"/>
    <w:rsid w:val="00152072"/>
    <w:rsid w:val="00152453"/>
    <w:rsid w:val="001535B1"/>
    <w:rsid w:val="00153614"/>
    <w:rsid w:val="00155283"/>
    <w:rsid w:val="00155BE4"/>
    <w:rsid w:val="00161155"/>
    <w:rsid w:val="00161EC7"/>
    <w:rsid w:val="00162BA2"/>
    <w:rsid w:val="00165511"/>
    <w:rsid w:val="0016746A"/>
    <w:rsid w:val="001678A8"/>
    <w:rsid w:val="001707DD"/>
    <w:rsid w:val="00170B00"/>
    <w:rsid w:val="00172D15"/>
    <w:rsid w:val="00172FD7"/>
    <w:rsid w:val="00173737"/>
    <w:rsid w:val="00175276"/>
    <w:rsid w:val="001759C6"/>
    <w:rsid w:val="00176251"/>
    <w:rsid w:val="001772DC"/>
    <w:rsid w:val="0017778E"/>
    <w:rsid w:val="00182F10"/>
    <w:rsid w:val="00184BBD"/>
    <w:rsid w:val="00184D33"/>
    <w:rsid w:val="001854F8"/>
    <w:rsid w:val="00185B74"/>
    <w:rsid w:val="00185D67"/>
    <w:rsid w:val="0019052B"/>
    <w:rsid w:val="00190ABF"/>
    <w:rsid w:val="00190C80"/>
    <w:rsid w:val="001912CC"/>
    <w:rsid w:val="001940A6"/>
    <w:rsid w:val="001945CA"/>
    <w:rsid w:val="00195608"/>
    <w:rsid w:val="0019645D"/>
    <w:rsid w:val="00196902"/>
    <w:rsid w:val="00197D5D"/>
    <w:rsid w:val="001A0A2E"/>
    <w:rsid w:val="001A160D"/>
    <w:rsid w:val="001A5D50"/>
    <w:rsid w:val="001B0C13"/>
    <w:rsid w:val="001B0D12"/>
    <w:rsid w:val="001B2367"/>
    <w:rsid w:val="001B2A13"/>
    <w:rsid w:val="001B3015"/>
    <w:rsid w:val="001B3742"/>
    <w:rsid w:val="001B5C03"/>
    <w:rsid w:val="001B60BD"/>
    <w:rsid w:val="001C09A9"/>
    <w:rsid w:val="001C23DB"/>
    <w:rsid w:val="001C269A"/>
    <w:rsid w:val="001C3586"/>
    <w:rsid w:val="001C3D89"/>
    <w:rsid w:val="001C47B8"/>
    <w:rsid w:val="001C5D5B"/>
    <w:rsid w:val="001C6371"/>
    <w:rsid w:val="001C67BF"/>
    <w:rsid w:val="001C6C92"/>
    <w:rsid w:val="001C71D1"/>
    <w:rsid w:val="001C7AF1"/>
    <w:rsid w:val="001D0643"/>
    <w:rsid w:val="001D0B04"/>
    <w:rsid w:val="001D2D74"/>
    <w:rsid w:val="001D338A"/>
    <w:rsid w:val="001D4535"/>
    <w:rsid w:val="001D4CF3"/>
    <w:rsid w:val="001D63DD"/>
    <w:rsid w:val="001D7E2D"/>
    <w:rsid w:val="001E007D"/>
    <w:rsid w:val="001E146D"/>
    <w:rsid w:val="001E1847"/>
    <w:rsid w:val="001E313B"/>
    <w:rsid w:val="001E39A2"/>
    <w:rsid w:val="001E3A14"/>
    <w:rsid w:val="001E48DB"/>
    <w:rsid w:val="001E6A6F"/>
    <w:rsid w:val="001E782A"/>
    <w:rsid w:val="001F003F"/>
    <w:rsid w:val="001F2550"/>
    <w:rsid w:val="001F2EB3"/>
    <w:rsid w:val="001F3ABD"/>
    <w:rsid w:val="001F41B9"/>
    <w:rsid w:val="001F585D"/>
    <w:rsid w:val="001F680F"/>
    <w:rsid w:val="002001DD"/>
    <w:rsid w:val="00200900"/>
    <w:rsid w:val="0020148B"/>
    <w:rsid w:val="0020470C"/>
    <w:rsid w:val="00204EFA"/>
    <w:rsid w:val="00205EB8"/>
    <w:rsid w:val="00211480"/>
    <w:rsid w:val="002116C4"/>
    <w:rsid w:val="00212550"/>
    <w:rsid w:val="00213614"/>
    <w:rsid w:val="002146CF"/>
    <w:rsid w:val="00215F1B"/>
    <w:rsid w:val="002169C5"/>
    <w:rsid w:val="00216DFA"/>
    <w:rsid w:val="00217B4D"/>
    <w:rsid w:val="00220E89"/>
    <w:rsid w:val="002221EA"/>
    <w:rsid w:val="00223C65"/>
    <w:rsid w:val="0022553D"/>
    <w:rsid w:val="0022674A"/>
    <w:rsid w:val="0022730C"/>
    <w:rsid w:val="002302E1"/>
    <w:rsid w:val="0023190C"/>
    <w:rsid w:val="002332AE"/>
    <w:rsid w:val="0023351F"/>
    <w:rsid w:val="00234DB6"/>
    <w:rsid w:val="00235213"/>
    <w:rsid w:val="00236340"/>
    <w:rsid w:val="0023679F"/>
    <w:rsid w:val="00237107"/>
    <w:rsid w:val="00237959"/>
    <w:rsid w:val="00241524"/>
    <w:rsid w:val="00245E4C"/>
    <w:rsid w:val="002467AB"/>
    <w:rsid w:val="00250956"/>
    <w:rsid w:val="00250D11"/>
    <w:rsid w:val="002514A9"/>
    <w:rsid w:val="002539A2"/>
    <w:rsid w:val="00254210"/>
    <w:rsid w:val="002566EF"/>
    <w:rsid w:val="00256ED2"/>
    <w:rsid w:val="00256F62"/>
    <w:rsid w:val="00257371"/>
    <w:rsid w:val="002608D6"/>
    <w:rsid w:val="00260B89"/>
    <w:rsid w:val="002628C0"/>
    <w:rsid w:val="00262ABA"/>
    <w:rsid w:val="00262DC3"/>
    <w:rsid w:val="002635C0"/>
    <w:rsid w:val="00264985"/>
    <w:rsid w:val="00264A5B"/>
    <w:rsid w:val="002651CF"/>
    <w:rsid w:val="002652E5"/>
    <w:rsid w:val="0026721D"/>
    <w:rsid w:val="00270796"/>
    <w:rsid w:val="002722EF"/>
    <w:rsid w:val="002738C7"/>
    <w:rsid w:val="002740F6"/>
    <w:rsid w:val="00274C82"/>
    <w:rsid w:val="00274D78"/>
    <w:rsid w:val="00276BAE"/>
    <w:rsid w:val="00281402"/>
    <w:rsid w:val="00282238"/>
    <w:rsid w:val="002828FA"/>
    <w:rsid w:val="00283463"/>
    <w:rsid w:val="002859E9"/>
    <w:rsid w:val="0028603C"/>
    <w:rsid w:val="0028721F"/>
    <w:rsid w:val="002875F6"/>
    <w:rsid w:val="00287627"/>
    <w:rsid w:val="00291A26"/>
    <w:rsid w:val="002923C4"/>
    <w:rsid w:val="00293683"/>
    <w:rsid w:val="00293819"/>
    <w:rsid w:val="00296C59"/>
    <w:rsid w:val="0029703E"/>
    <w:rsid w:val="00297DC0"/>
    <w:rsid w:val="002A141E"/>
    <w:rsid w:val="002A18CE"/>
    <w:rsid w:val="002A314E"/>
    <w:rsid w:val="002A5B21"/>
    <w:rsid w:val="002B2134"/>
    <w:rsid w:val="002B6491"/>
    <w:rsid w:val="002B7E8D"/>
    <w:rsid w:val="002B7ECF"/>
    <w:rsid w:val="002C065B"/>
    <w:rsid w:val="002C1223"/>
    <w:rsid w:val="002C3FEA"/>
    <w:rsid w:val="002C482B"/>
    <w:rsid w:val="002C5D09"/>
    <w:rsid w:val="002C6378"/>
    <w:rsid w:val="002C6D3C"/>
    <w:rsid w:val="002D0BEA"/>
    <w:rsid w:val="002D0EC8"/>
    <w:rsid w:val="002D11D5"/>
    <w:rsid w:val="002D14A5"/>
    <w:rsid w:val="002D47E1"/>
    <w:rsid w:val="002D6D9A"/>
    <w:rsid w:val="002D7E4E"/>
    <w:rsid w:val="002E27E5"/>
    <w:rsid w:val="002E5115"/>
    <w:rsid w:val="002E56A2"/>
    <w:rsid w:val="002E7151"/>
    <w:rsid w:val="002E79C1"/>
    <w:rsid w:val="002E7FEF"/>
    <w:rsid w:val="002F0193"/>
    <w:rsid w:val="002F0206"/>
    <w:rsid w:val="002F038D"/>
    <w:rsid w:val="002F0610"/>
    <w:rsid w:val="002F07A7"/>
    <w:rsid w:val="002F113C"/>
    <w:rsid w:val="002F26D2"/>
    <w:rsid w:val="002F48F9"/>
    <w:rsid w:val="002F5869"/>
    <w:rsid w:val="002F5AA7"/>
    <w:rsid w:val="002F6A72"/>
    <w:rsid w:val="002F755B"/>
    <w:rsid w:val="00300884"/>
    <w:rsid w:val="003009CB"/>
    <w:rsid w:val="00301061"/>
    <w:rsid w:val="003011B2"/>
    <w:rsid w:val="00301568"/>
    <w:rsid w:val="003020D7"/>
    <w:rsid w:val="00303EB6"/>
    <w:rsid w:val="003046A2"/>
    <w:rsid w:val="003055B1"/>
    <w:rsid w:val="003060D5"/>
    <w:rsid w:val="00306571"/>
    <w:rsid w:val="00307A3B"/>
    <w:rsid w:val="00310252"/>
    <w:rsid w:val="00312498"/>
    <w:rsid w:val="00313736"/>
    <w:rsid w:val="00313FDA"/>
    <w:rsid w:val="0031415C"/>
    <w:rsid w:val="003144C7"/>
    <w:rsid w:val="00314A8E"/>
    <w:rsid w:val="003157CA"/>
    <w:rsid w:val="00316ED8"/>
    <w:rsid w:val="00322761"/>
    <w:rsid w:val="00322C55"/>
    <w:rsid w:val="00324E9E"/>
    <w:rsid w:val="003261C6"/>
    <w:rsid w:val="00326484"/>
    <w:rsid w:val="0032723B"/>
    <w:rsid w:val="00327BE8"/>
    <w:rsid w:val="00327D1D"/>
    <w:rsid w:val="00327F3D"/>
    <w:rsid w:val="0033087E"/>
    <w:rsid w:val="00331D9B"/>
    <w:rsid w:val="0033260F"/>
    <w:rsid w:val="00332AF3"/>
    <w:rsid w:val="0033401C"/>
    <w:rsid w:val="00337D02"/>
    <w:rsid w:val="003427D1"/>
    <w:rsid w:val="00342A9D"/>
    <w:rsid w:val="003443CE"/>
    <w:rsid w:val="00344A63"/>
    <w:rsid w:val="00345A6A"/>
    <w:rsid w:val="00350AB4"/>
    <w:rsid w:val="00350D7B"/>
    <w:rsid w:val="0035467D"/>
    <w:rsid w:val="00354F56"/>
    <w:rsid w:val="00357157"/>
    <w:rsid w:val="003617C9"/>
    <w:rsid w:val="00361E68"/>
    <w:rsid w:val="003631C1"/>
    <w:rsid w:val="0036410B"/>
    <w:rsid w:val="00366FE2"/>
    <w:rsid w:val="00367C47"/>
    <w:rsid w:val="00370A35"/>
    <w:rsid w:val="00370B25"/>
    <w:rsid w:val="00371A59"/>
    <w:rsid w:val="0037228F"/>
    <w:rsid w:val="00372A3F"/>
    <w:rsid w:val="00374012"/>
    <w:rsid w:val="00374DF0"/>
    <w:rsid w:val="00375CF5"/>
    <w:rsid w:val="00377CA2"/>
    <w:rsid w:val="00380820"/>
    <w:rsid w:val="0038198B"/>
    <w:rsid w:val="003821FF"/>
    <w:rsid w:val="00384117"/>
    <w:rsid w:val="00384522"/>
    <w:rsid w:val="003846BC"/>
    <w:rsid w:val="0038572F"/>
    <w:rsid w:val="00385B27"/>
    <w:rsid w:val="003869FC"/>
    <w:rsid w:val="00386CC4"/>
    <w:rsid w:val="00387CE1"/>
    <w:rsid w:val="00387F63"/>
    <w:rsid w:val="00390974"/>
    <w:rsid w:val="00391F1E"/>
    <w:rsid w:val="00392D64"/>
    <w:rsid w:val="00393D26"/>
    <w:rsid w:val="00394886"/>
    <w:rsid w:val="0039507D"/>
    <w:rsid w:val="0039590D"/>
    <w:rsid w:val="00395AA8"/>
    <w:rsid w:val="003967FA"/>
    <w:rsid w:val="003A06EC"/>
    <w:rsid w:val="003A1E7E"/>
    <w:rsid w:val="003A2125"/>
    <w:rsid w:val="003A218B"/>
    <w:rsid w:val="003A315F"/>
    <w:rsid w:val="003A345D"/>
    <w:rsid w:val="003A4487"/>
    <w:rsid w:val="003A5E7B"/>
    <w:rsid w:val="003A6FB3"/>
    <w:rsid w:val="003B00FA"/>
    <w:rsid w:val="003B0336"/>
    <w:rsid w:val="003B0B2C"/>
    <w:rsid w:val="003B0FCB"/>
    <w:rsid w:val="003B2790"/>
    <w:rsid w:val="003B372D"/>
    <w:rsid w:val="003B37DB"/>
    <w:rsid w:val="003B5C82"/>
    <w:rsid w:val="003B7A6C"/>
    <w:rsid w:val="003C160B"/>
    <w:rsid w:val="003C1CB7"/>
    <w:rsid w:val="003C2319"/>
    <w:rsid w:val="003C29CA"/>
    <w:rsid w:val="003C4CD4"/>
    <w:rsid w:val="003C5E98"/>
    <w:rsid w:val="003C6701"/>
    <w:rsid w:val="003C6932"/>
    <w:rsid w:val="003C6C82"/>
    <w:rsid w:val="003C754B"/>
    <w:rsid w:val="003C7F48"/>
    <w:rsid w:val="003D015A"/>
    <w:rsid w:val="003D063E"/>
    <w:rsid w:val="003D0E65"/>
    <w:rsid w:val="003D3120"/>
    <w:rsid w:val="003D360D"/>
    <w:rsid w:val="003D5D99"/>
    <w:rsid w:val="003D63EE"/>
    <w:rsid w:val="003D72A5"/>
    <w:rsid w:val="003D7FB6"/>
    <w:rsid w:val="003D7FDD"/>
    <w:rsid w:val="003E2902"/>
    <w:rsid w:val="003E2DBA"/>
    <w:rsid w:val="003E306F"/>
    <w:rsid w:val="003E412A"/>
    <w:rsid w:val="003E481D"/>
    <w:rsid w:val="003E4928"/>
    <w:rsid w:val="003E57C8"/>
    <w:rsid w:val="003E6FE7"/>
    <w:rsid w:val="003F05C7"/>
    <w:rsid w:val="003F2F51"/>
    <w:rsid w:val="003F64A9"/>
    <w:rsid w:val="003F6EA3"/>
    <w:rsid w:val="003F7F4D"/>
    <w:rsid w:val="00402951"/>
    <w:rsid w:val="004045EC"/>
    <w:rsid w:val="00405CEF"/>
    <w:rsid w:val="0040699D"/>
    <w:rsid w:val="00407126"/>
    <w:rsid w:val="00413198"/>
    <w:rsid w:val="004139FE"/>
    <w:rsid w:val="00414305"/>
    <w:rsid w:val="0041619B"/>
    <w:rsid w:val="004166D5"/>
    <w:rsid w:val="00416FB4"/>
    <w:rsid w:val="00417C40"/>
    <w:rsid w:val="004234E2"/>
    <w:rsid w:val="004254DB"/>
    <w:rsid w:val="004257C1"/>
    <w:rsid w:val="004268CB"/>
    <w:rsid w:val="004272E8"/>
    <w:rsid w:val="00427FDD"/>
    <w:rsid w:val="00427FF2"/>
    <w:rsid w:val="0043008E"/>
    <w:rsid w:val="00430CAF"/>
    <w:rsid w:val="00431B3A"/>
    <w:rsid w:val="00431C44"/>
    <w:rsid w:val="00431F4B"/>
    <w:rsid w:val="004320D7"/>
    <w:rsid w:val="00432D8E"/>
    <w:rsid w:val="004362FD"/>
    <w:rsid w:val="00436674"/>
    <w:rsid w:val="00436A18"/>
    <w:rsid w:val="00437F29"/>
    <w:rsid w:val="0044034F"/>
    <w:rsid w:val="00440B94"/>
    <w:rsid w:val="00440C73"/>
    <w:rsid w:val="0044136C"/>
    <w:rsid w:val="00442984"/>
    <w:rsid w:val="004520CB"/>
    <w:rsid w:val="00452B6E"/>
    <w:rsid w:val="00453B08"/>
    <w:rsid w:val="00453B3D"/>
    <w:rsid w:val="00453E8B"/>
    <w:rsid w:val="00454004"/>
    <w:rsid w:val="00454E1B"/>
    <w:rsid w:val="00454E54"/>
    <w:rsid w:val="004557D1"/>
    <w:rsid w:val="00455CD4"/>
    <w:rsid w:val="00456722"/>
    <w:rsid w:val="00456952"/>
    <w:rsid w:val="004571D8"/>
    <w:rsid w:val="004617B9"/>
    <w:rsid w:val="004617C1"/>
    <w:rsid w:val="00463B90"/>
    <w:rsid w:val="004642A0"/>
    <w:rsid w:val="0046469D"/>
    <w:rsid w:val="004647A2"/>
    <w:rsid w:val="004668AF"/>
    <w:rsid w:val="00467ABC"/>
    <w:rsid w:val="00470003"/>
    <w:rsid w:val="0047087D"/>
    <w:rsid w:val="00470EA2"/>
    <w:rsid w:val="004716A7"/>
    <w:rsid w:val="004718A6"/>
    <w:rsid w:val="00471F98"/>
    <w:rsid w:val="00474D2A"/>
    <w:rsid w:val="004776D6"/>
    <w:rsid w:val="00477902"/>
    <w:rsid w:val="00480D05"/>
    <w:rsid w:val="0048137A"/>
    <w:rsid w:val="004818BA"/>
    <w:rsid w:val="00483208"/>
    <w:rsid w:val="00483B3A"/>
    <w:rsid w:val="00486CEC"/>
    <w:rsid w:val="00490E60"/>
    <w:rsid w:val="004912EB"/>
    <w:rsid w:val="004925CA"/>
    <w:rsid w:val="00493300"/>
    <w:rsid w:val="00493966"/>
    <w:rsid w:val="00493D32"/>
    <w:rsid w:val="00494171"/>
    <w:rsid w:val="00495A70"/>
    <w:rsid w:val="004974EB"/>
    <w:rsid w:val="00497B1A"/>
    <w:rsid w:val="004A06B8"/>
    <w:rsid w:val="004A175C"/>
    <w:rsid w:val="004A2C6D"/>
    <w:rsid w:val="004A2FFB"/>
    <w:rsid w:val="004A3535"/>
    <w:rsid w:val="004A475D"/>
    <w:rsid w:val="004A4B12"/>
    <w:rsid w:val="004A723E"/>
    <w:rsid w:val="004A7913"/>
    <w:rsid w:val="004A7EBD"/>
    <w:rsid w:val="004A7FC2"/>
    <w:rsid w:val="004B0F6E"/>
    <w:rsid w:val="004B1279"/>
    <w:rsid w:val="004B20D7"/>
    <w:rsid w:val="004B5806"/>
    <w:rsid w:val="004B651C"/>
    <w:rsid w:val="004B7B04"/>
    <w:rsid w:val="004C0A7E"/>
    <w:rsid w:val="004C1C8C"/>
    <w:rsid w:val="004C27B2"/>
    <w:rsid w:val="004C45EF"/>
    <w:rsid w:val="004C499C"/>
    <w:rsid w:val="004C5EE7"/>
    <w:rsid w:val="004C6169"/>
    <w:rsid w:val="004C7B16"/>
    <w:rsid w:val="004D051E"/>
    <w:rsid w:val="004D0BFA"/>
    <w:rsid w:val="004D1CAF"/>
    <w:rsid w:val="004D315E"/>
    <w:rsid w:val="004D458B"/>
    <w:rsid w:val="004D668F"/>
    <w:rsid w:val="004D7CCE"/>
    <w:rsid w:val="004E1C2A"/>
    <w:rsid w:val="004E28DC"/>
    <w:rsid w:val="004E4C82"/>
    <w:rsid w:val="004E4F9C"/>
    <w:rsid w:val="004E5A49"/>
    <w:rsid w:val="004E5F71"/>
    <w:rsid w:val="004F149E"/>
    <w:rsid w:val="004F1A61"/>
    <w:rsid w:val="004F306F"/>
    <w:rsid w:val="004F35D2"/>
    <w:rsid w:val="004F36E5"/>
    <w:rsid w:val="004F5C39"/>
    <w:rsid w:val="004F5F8E"/>
    <w:rsid w:val="004F62DC"/>
    <w:rsid w:val="004F645C"/>
    <w:rsid w:val="004F68C4"/>
    <w:rsid w:val="004F7415"/>
    <w:rsid w:val="004F75B0"/>
    <w:rsid w:val="004F7E89"/>
    <w:rsid w:val="004F7E9E"/>
    <w:rsid w:val="0050045B"/>
    <w:rsid w:val="00500ECA"/>
    <w:rsid w:val="005041D9"/>
    <w:rsid w:val="00504BB1"/>
    <w:rsid w:val="0050524D"/>
    <w:rsid w:val="005061E0"/>
    <w:rsid w:val="00511377"/>
    <w:rsid w:val="00511756"/>
    <w:rsid w:val="00513B7B"/>
    <w:rsid w:val="005152C3"/>
    <w:rsid w:val="005166D3"/>
    <w:rsid w:val="00517349"/>
    <w:rsid w:val="00517952"/>
    <w:rsid w:val="00520B01"/>
    <w:rsid w:val="00523AF5"/>
    <w:rsid w:val="00523EE1"/>
    <w:rsid w:val="00523F78"/>
    <w:rsid w:val="00523F95"/>
    <w:rsid w:val="0052415C"/>
    <w:rsid w:val="005246FC"/>
    <w:rsid w:val="00527DA5"/>
    <w:rsid w:val="0053155C"/>
    <w:rsid w:val="0053253A"/>
    <w:rsid w:val="00532A3F"/>
    <w:rsid w:val="005332EF"/>
    <w:rsid w:val="00533F6A"/>
    <w:rsid w:val="00534FDA"/>
    <w:rsid w:val="00536B6B"/>
    <w:rsid w:val="00537A6D"/>
    <w:rsid w:val="00537CBC"/>
    <w:rsid w:val="00540FE2"/>
    <w:rsid w:val="0054125E"/>
    <w:rsid w:val="00543965"/>
    <w:rsid w:val="00550C6D"/>
    <w:rsid w:val="005514D6"/>
    <w:rsid w:val="005522FF"/>
    <w:rsid w:val="00552DFD"/>
    <w:rsid w:val="00553FE6"/>
    <w:rsid w:val="00554049"/>
    <w:rsid w:val="00554762"/>
    <w:rsid w:val="0055671C"/>
    <w:rsid w:val="00556C65"/>
    <w:rsid w:val="00557BD3"/>
    <w:rsid w:val="005608E3"/>
    <w:rsid w:val="00560E84"/>
    <w:rsid w:val="00561336"/>
    <w:rsid w:val="005618FC"/>
    <w:rsid w:val="00561EE7"/>
    <w:rsid w:val="0056293C"/>
    <w:rsid w:val="0056397F"/>
    <w:rsid w:val="005665F0"/>
    <w:rsid w:val="005669B4"/>
    <w:rsid w:val="00571374"/>
    <w:rsid w:val="0057159E"/>
    <w:rsid w:val="00572835"/>
    <w:rsid w:val="00573296"/>
    <w:rsid w:val="0057432D"/>
    <w:rsid w:val="00574EE3"/>
    <w:rsid w:val="005758CA"/>
    <w:rsid w:val="00576E85"/>
    <w:rsid w:val="00583666"/>
    <w:rsid w:val="00585A4E"/>
    <w:rsid w:val="005860D5"/>
    <w:rsid w:val="0059064F"/>
    <w:rsid w:val="00590AEB"/>
    <w:rsid w:val="00590CCA"/>
    <w:rsid w:val="00591F17"/>
    <w:rsid w:val="00594F00"/>
    <w:rsid w:val="00595A9A"/>
    <w:rsid w:val="00595BDA"/>
    <w:rsid w:val="005971AF"/>
    <w:rsid w:val="005A01C5"/>
    <w:rsid w:val="005A03AF"/>
    <w:rsid w:val="005A16A6"/>
    <w:rsid w:val="005A17A0"/>
    <w:rsid w:val="005A1EF2"/>
    <w:rsid w:val="005A2653"/>
    <w:rsid w:val="005A2A78"/>
    <w:rsid w:val="005A4125"/>
    <w:rsid w:val="005A511C"/>
    <w:rsid w:val="005A545D"/>
    <w:rsid w:val="005A5ABF"/>
    <w:rsid w:val="005A7CF9"/>
    <w:rsid w:val="005B0577"/>
    <w:rsid w:val="005B0588"/>
    <w:rsid w:val="005B0CDF"/>
    <w:rsid w:val="005B1602"/>
    <w:rsid w:val="005B24C9"/>
    <w:rsid w:val="005B31FD"/>
    <w:rsid w:val="005B3D3A"/>
    <w:rsid w:val="005B409C"/>
    <w:rsid w:val="005B5B60"/>
    <w:rsid w:val="005B5E11"/>
    <w:rsid w:val="005B60F1"/>
    <w:rsid w:val="005B6D46"/>
    <w:rsid w:val="005B6FB5"/>
    <w:rsid w:val="005B7434"/>
    <w:rsid w:val="005B78FB"/>
    <w:rsid w:val="005B7DE6"/>
    <w:rsid w:val="005C1534"/>
    <w:rsid w:val="005C1AF2"/>
    <w:rsid w:val="005C2D2C"/>
    <w:rsid w:val="005C36F1"/>
    <w:rsid w:val="005C5152"/>
    <w:rsid w:val="005C7BD8"/>
    <w:rsid w:val="005D005A"/>
    <w:rsid w:val="005D0468"/>
    <w:rsid w:val="005D181D"/>
    <w:rsid w:val="005D2343"/>
    <w:rsid w:val="005D2AB6"/>
    <w:rsid w:val="005D5168"/>
    <w:rsid w:val="005D66B2"/>
    <w:rsid w:val="005D6CB5"/>
    <w:rsid w:val="005D72B6"/>
    <w:rsid w:val="005E07CC"/>
    <w:rsid w:val="005E0A14"/>
    <w:rsid w:val="005E46FB"/>
    <w:rsid w:val="005E4DE7"/>
    <w:rsid w:val="005E5144"/>
    <w:rsid w:val="005E61DA"/>
    <w:rsid w:val="005E7997"/>
    <w:rsid w:val="005E7B6F"/>
    <w:rsid w:val="005F0A10"/>
    <w:rsid w:val="005F384D"/>
    <w:rsid w:val="005F3A28"/>
    <w:rsid w:val="005F472A"/>
    <w:rsid w:val="005F4A2B"/>
    <w:rsid w:val="005F5513"/>
    <w:rsid w:val="005F5913"/>
    <w:rsid w:val="005F6257"/>
    <w:rsid w:val="005F6BA6"/>
    <w:rsid w:val="005F75AE"/>
    <w:rsid w:val="00600A82"/>
    <w:rsid w:val="0060113F"/>
    <w:rsid w:val="00601263"/>
    <w:rsid w:val="0060213D"/>
    <w:rsid w:val="006036FD"/>
    <w:rsid w:val="0060653D"/>
    <w:rsid w:val="00606A13"/>
    <w:rsid w:val="00606D62"/>
    <w:rsid w:val="0061038C"/>
    <w:rsid w:val="00613758"/>
    <w:rsid w:val="00613A5F"/>
    <w:rsid w:val="00615576"/>
    <w:rsid w:val="006163D0"/>
    <w:rsid w:val="00621587"/>
    <w:rsid w:val="00621EE0"/>
    <w:rsid w:val="00622A0B"/>
    <w:rsid w:val="00623CD7"/>
    <w:rsid w:val="00624B12"/>
    <w:rsid w:val="00627483"/>
    <w:rsid w:val="00627C3E"/>
    <w:rsid w:val="00627D55"/>
    <w:rsid w:val="00631CA3"/>
    <w:rsid w:val="00634C59"/>
    <w:rsid w:val="0063582F"/>
    <w:rsid w:val="00636518"/>
    <w:rsid w:val="0063740D"/>
    <w:rsid w:val="00637C45"/>
    <w:rsid w:val="00640066"/>
    <w:rsid w:val="006403C0"/>
    <w:rsid w:val="00640D7F"/>
    <w:rsid w:val="006413CA"/>
    <w:rsid w:val="0064618B"/>
    <w:rsid w:val="00651122"/>
    <w:rsid w:val="00651694"/>
    <w:rsid w:val="0065262F"/>
    <w:rsid w:val="00652C3D"/>
    <w:rsid w:val="00652D39"/>
    <w:rsid w:val="00653078"/>
    <w:rsid w:val="006544AB"/>
    <w:rsid w:val="006550CA"/>
    <w:rsid w:val="00655F97"/>
    <w:rsid w:val="00661315"/>
    <w:rsid w:val="0066172C"/>
    <w:rsid w:val="00661CC9"/>
    <w:rsid w:val="00661F4C"/>
    <w:rsid w:val="0066350E"/>
    <w:rsid w:val="0066385A"/>
    <w:rsid w:val="00664205"/>
    <w:rsid w:val="006649C4"/>
    <w:rsid w:val="00665873"/>
    <w:rsid w:val="00666377"/>
    <w:rsid w:val="00666AA3"/>
    <w:rsid w:val="0067037A"/>
    <w:rsid w:val="006721C5"/>
    <w:rsid w:val="00672C13"/>
    <w:rsid w:val="0067305D"/>
    <w:rsid w:val="00673CE4"/>
    <w:rsid w:val="006778FA"/>
    <w:rsid w:val="006809AD"/>
    <w:rsid w:val="0068133F"/>
    <w:rsid w:val="006828BC"/>
    <w:rsid w:val="006836D6"/>
    <w:rsid w:val="0068381B"/>
    <w:rsid w:val="006847A9"/>
    <w:rsid w:val="00684A71"/>
    <w:rsid w:val="00685990"/>
    <w:rsid w:val="00691008"/>
    <w:rsid w:val="00691331"/>
    <w:rsid w:val="00691481"/>
    <w:rsid w:val="00691FC4"/>
    <w:rsid w:val="00692661"/>
    <w:rsid w:val="00693940"/>
    <w:rsid w:val="00694BB7"/>
    <w:rsid w:val="00697FDD"/>
    <w:rsid w:val="006A0078"/>
    <w:rsid w:val="006A0B89"/>
    <w:rsid w:val="006A1A65"/>
    <w:rsid w:val="006A295E"/>
    <w:rsid w:val="006A35E2"/>
    <w:rsid w:val="006A36CB"/>
    <w:rsid w:val="006A4144"/>
    <w:rsid w:val="006A4421"/>
    <w:rsid w:val="006A445D"/>
    <w:rsid w:val="006A505A"/>
    <w:rsid w:val="006A53D0"/>
    <w:rsid w:val="006A6DE7"/>
    <w:rsid w:val="006A6F64"/>
    <w:rsid w:val="006B0180"/>
    <w:rsid w:val="006B1475"/>
    <w:rsid w:val="006B20EE"/>
    <w:rsid w:val="006B2B06"/>
    <w:rsid w:val="006B3FD9"/>
    <w:rsid w:val="006B4066"/>
    <w:rsid w:val="006B56B5"/>
    <w:rsid w:val="006B5C33"/>
    <w:rsid w:val="006B64BD"/>
    <w:rsid w:val="006B7223"/>
    <w:rsid w:val="006B7E21"/>
    <w:rsid w:val="006C02D6"/>
    <w:rsid w:val="006C0B62"/>
    <w:rsid w:val="006C0F38"/>
    <w:rsid w:val="006C1AFF"/>
    <w:rsid w:val="006C39B2"/>
    <w:rsid w:val="006C3B0A"/>
    <w:rsid w:val="006C48E2"/>
    <w:rsid w:val="006C6317"/>
    <w:rsid w:val="006C6325"/>
    <w:rsid w:val="006C6559"/>
    <w:rsid w:val="006C6DF5"/>
    <w:rsid w:val="006D00F5"/>
    <w:rsid w:val="006D0493"/>
    <w:rsid w:val="006D0F18"/>
    <w:rsid w:val="006D3345"/>
    <w:rsid w:val="006D3BAA"/>
    <w:rsid w:val="006D45F7"/>
    <w:rsid w:val="006D5215"/>
    <w:rsid w:val="006D55A6"/>
    <w:rsid w:val="006D572A"/>
    <w:rsid w:val="006E02D9"/>
    <w:rsid w:val="006E05B8"/>
    <w:rsid w:val="006E1874"/>
    <w:rsid w:val="006E24AB"/>
    <w:rsid w:val="006E3CB6"/>
    <w:rsid w:val="006E4A7A"/>
    <w:rsid w:val="006E4B90"/>
    <w:rsid w:val="006E6407"/>
    <w:rsid w:val="006E66FD"/>
    <w:rsid w:val="006E68FF"/>
    <w:rsid w:val="006E7048"/>
    <w:rsid w:val="006F0ACC"/>
    <w:rsid w:val="006F150E"/>
    <w:rsid w:val="006F1656"/>
    <w:rsid w:val="006F1B7E"/>
    <w:rsid w:val="006F1B9A"/>
    <w:rsid w:val="006F4255"/>
    <w:rsid w:val="006F5054"/>
    <w:rsid w:val="006F5FEE"/>
    <w:rsid w:val="006F6BB7"/>
    <w:rsid w:val="006F7918"/>
    <w:rsid w:val="006F7CFE"/>
    <w:rsid w:val="007005C6"/>
    <w:rsid w:val="00700D78"/>
    <w:rsid w:val="0070110F"/>
    <w:rsid w:val="007033EB"/>
    <w:rsid w:val="007055D8"/>
    <w:rsid w:val="00705E5A"/>
    <w:rsid w:val="00710A62"/>
    <w:rsid w:val="00711879"/>
    <w:rsid w:val="007129FD"/>
    <w:rsid w:val="007133F1"/>
    <w:rsid w:val="007139CC"/>
    <w:rsid w:val="00713FFE"/>
    <w:rsid w:val="00714F8B"/>
    <w:rsid w:val="007160C5"/>
    <w:rsid w:val="00716393"/>
    <w:rsid w:val="00716AC4"/>
    <w:rsid w:val="007175B1"/>
    <w:rsid w:val="00720D9C"/>
    <w:rsid w:val="00722B91"/>
    <w:rsid w:val="00724FA8"/>
    <w:rsid w:val="00725FA0"/>
    <w:rsid w:val="00727AD5"/>
    <w:rsid w:val="00727D06"/>
    <w:rsid w:val="00731F2D"/>
    <w:rsid w:val="00732960"/>
    <w:rsid w:val="00732F2C"/>
    <w:rsid w:val="0073359D"/>
    <w:rsid w:val="00733912"/>
    <w:rsid w:val="00733AAF"/>
    <w:rsid w:val="00734642"/>
    <w:rsid w:val="00734D2D"/>
    <w:rsid w:val="00734DCA"/>
    <w:rsid w:val="00736333"/>
    <w:rsid w:val="00736F31"/>
    <w:rsid w:val="007402D9"/>
    <w:rsid w:val="007408E7"/>
    <w:rsid w:val="00741505"/>
    <w:rsid w:val="00741DB5"/>
    <w:rsid w:val="00743C10"/>
    <w:rsid w:val="00745123"/>
    <w:rsid w:val="00746FF6"/>
    <w:rsid w:val="00752051"/>
    <w:rsid w:val="007522C1"/>
    <w:rsid w:val="00752598"/>
    <w:rsid w:val="00752CAA"/>
    <w:rsid w:val="00752D7A"/>
    <w:rsid w:val="0075360E"/>
    <w:rsid w:val="007537EB"/>
    <w:rsid w:val="007547E9"/>
    <w:rsid w:val="00755318"/>
    <w:rsid w:val="00756018"/>
    <w:rsid w:val="007569D6"/>
    <w:rsid w:val="0075729B"/>
    <w:rsid w:val="0075766C"/>
    <w:rsid w:val="0075785C"/>
    <w:rsid w:val="007621BE"/>
    <w:rsid w:val="00762C61"/>
    <w:rsid w:val="007634ED"/>
    <w:rsid w:val="00763A8D"/>
    <w:rsid w:val="0076411B"/>
    <w:rsid w:val="00765F57"/>
    <w:rsid w:val="00767C89"/>
    <w:rsid w:val="00770107"/>
    <w:rsid w:val="00772C12"/>
    <w:rsid w:val="007741FD"/>
    <w:rsid w:val="00774D05"/>
    <w:rsid w:val="00774FD0"/>
    <w:rsid w:val="00776C9C"/>
    <w:rsid w:val="00776D06"/>
    <w:rsid w:val="00780C7A"/>
    <w:rsid w:val="00781565"/>
    <w:rsid w:val="00781E7A"/>
    <w:rsid w:val="00782E24"/>
    <w:rsid w:val="007863FE"/>
    <w:rsid w:val="0079302B"/>
    <w:rsid w:val="00793440"/>
    <w:rsid w:val="00793858"/>
    <w:rsid w:val="00794BAF"/>
    <w:rsid w:val="007965F1"/>
    <w:rsid w:val="00797A3D"/>
    <w:rsid w:val="007A12D0"/>
    <w:rsid w:val="007A2369"/>
    <w:rsid w:val="007A29BB"/>
    <w:rsid w:val="007A3069"/>
    <w:rsid w:val="007A5B14"/>
    <w:rsid w:val="007A697D"/>
    <w:rsid w:val="007A6E01"/>
    <w:rsid w:val="007A7B2C"/>
    <w:rsid w:val="007B0147"/>
    <w:rsid w:val="007B131A"/>
    <w:rsid w:val="007B15B7"/>
    <w:rsid w:val="007B1F81"/>
    <w:rsid w:val="007B2B1F"/>
    <w:rsid w:val="007B364E"/>
    <w:rsid w:val="007B36C3"/>
    <w:rsid w:val="007B39E2"/>
    <w:rsid w:val="007B54FE"/>
    <w:rsid w:val="007B59F0"/>
    <w:rsid w:val="007B61FE"/>
    <w:rsid w:val="007B7684"/>
    <w:rsid w:val="007C22CA"/>
    <w:rsid w:val="007C34A0"/>
    <w:rsid w:val="007C3C56"/>
    <w:rsid w:val="007C4406"/>
    <w:rsid w:val="007C67A7"/>
    <w:rsid w:val="007C720C"/>
    <w:rsid w:val="007D0199"/>
    <w:rsid w:val="007D14CC"/>
    <w:rsid w:val="007D1E0F"/>
    <w:rsid w:val="007D2264"/>
    <w:rsid w:val="007D3A1B"/>
    <w:rsid w:val="007D491D"/>
    <w:rsid w:val="007D4D36"/>
    <w:rsid w:val="007D61DD"/>
    <w:rsid w:val="007E04EA"/>
    <w:rsid w:val="007E08FE"/>
    <w:rsid w:val="007E0BDD"/>
    <w:rsid w:val="007E1687"/>
    <w:rsid w:val="007E2421"/>
    <w:rsid w:val="007E7E49"/>
    <w:rsid w:val="007F0AE0"/>
    <w:rsid w:val="007F2E23"/>
    <w:rsid w:val="007F4EF5"/>
    <w:rsid w:val="007F5AE9"/>
    <w:rsid w:val="007F727A"/>
    <w:rsid w:val="00800BDD"/>
    <w:rsid w:val="00804902"/>
    <w:rsid w:val="00806068"/>
    <w:rsid w:val="00807AF4"/>
    <w:rsid w:val="00810B57"/>
    <w:rsid w:val="00812B82"/>
    <w:rsid w:val="00814CB9"/>
    <w:rsid w:val="00814DC5"/>
    <w:rsid w:val="00815C3D"/>
    <w:rsid w:val="008178E1"/>
    <w:rsid w:val="008217DB"/>
    <w:rsid w:val="00822D3B"/>
    <w:rsid w:val="00823761"/>
    <w:rsid w:val="008248D7"/>
    <w:rsid w:val="00824A84"/>
    <w:rsid w:val="0082676C"/>
    <w:rsid w:val="00826FA0"/>
    <w:rsid w:val="008301E8"/>
    <w:rsid w:val="00830800"/>
    <w:rsid w:val="00831DB8"/>
    <w:rsid w:val="00832335"/>
    <w:rsid w:val="008337B5"/>
    <w:rsid w:val="00833BE4"/>
    <w:rsid w:val="00834C5D"/>
    <w:rsid w:val="0083510B"/>
    <w:rsid w:val="0083770B"/>
    <w:rsid w:val="00837874"/>
    <w:rsid w:val="00841D26"/>
    <w:rsid w:val="00842D00"/>
    <w:rsid w:val="00842DCB"/>
    <w:rsid w:val="008445DE"/>
    <w:rsid w:val="0084586E"/>
    <w:rsid w:val="008474A3"/>
    <w:rsid w:val="008511C2"/>
    <w:rsid w:val="00851293"/>
    <w:rsid w:val="00851EC5"/>
    <w:rsid w:val="0085206C"/>
    <w:rsid w:val="008528D3"/>
    <w:rsid w:val="008534D3"/>
    <w:rsid w:val="008549E8"/>
    <w:rsid w:val="00855760"/>
    <w:rsid w:val="00855B2D"/>
    <w:rsid w:val="0085617A"/>
    <w:rsid w:val="008570B0"/>
    <w:rsid w:val="00857B09"/>
    <w:rsid w:val="00857F15"/>
    <w:rsid w:val="00860BFB"/>
    <w:rsid w:val="00861065"/>
    <w:rsid w:val="008624D7"/>
    <w:rsid w:val="00862B40"/>
    <w:rsid w:val="008656F1"/>
    <w:rsid w:val="00866C6D"/>
    <w:rsid w:val="0086766F"/>
    <w:rsid w:val="00870B4B"/>
    <w:rsid w:val="00870F16"/>
    <w:rsid w:val="00871A09"/>
    <w:rsid w:val="00873044"/>
    <w:rsid w:val="008766A7"/>
    <w:rsid w:val="00876860"/>
    <w:rsid w:val="0087733D"/>
    <w:rsid w:val="00880552"/>
    <w:rsid w:val="00880BD0"/>
    <w:rsid w:val="00880EC9"/>
    <w:rsid w:val="00882937"/>
    <w:rsid w:val="008835E4"/>
    <w:rsid w:val="008843AF"/>
    <w:rsid w:val="00884D4B"/>
    <w:rsid w:val="0089189E"/>
    <w:rsid w:val="00892467"/>
    <w:rsid w:val="00892A26"/>
    <w:rsid w:val="00892A30"/>
    <w:rsid w:val="00892FA2"/>
    <w:rsid w:val="0089426E"/>
    <w:rsid w:val="00895473"/>
    <w:rsid w:val="00896437"/>
    <w:rsid w:val="00897E97"/>
    <w:rsid w:val="008A0492"/>
    <w:rsid w:val="008A1E32"/>
    <w:rsid w:val="008A3275"/>
    <w:rsid w:val="008A3723"/>
    <w:rsid w:val="008A4589"/>
    <w:rsid w:val="008A45A9"/>
    <w:rsid w:val="008A59A6"/>
    <w:rsid w:val="008A6876"/>
    <w:rsid w:val="008B00E3"/>
    <w:rsid w:val="008B1757"/>
    <w:rsid w:val="008B2BAC"/>
    <w:rsid w:val="008B47B4"/>
    <w:rsid w:val="008B6C4A"/>
    <w:rsid w:val="008B6DFF"/>
    <w:rsid w:val="008C0D00"/>
    <w:rsid w:val="008C136F"/>
    <w:rsid w:val="008C2637"/>
    <w:rsid w:val="008C4B3E"/>
    <w:rsid w:val="008C5B0C"/>
    <w:rsid w:val="008C6012"/>
    <w:rsid w:val="008C6F48"/>
    <w:rsid w:val="008D0008"/>
    <w:rsid w:val="008D0015"/>
    <w:rsid w:val="008D1E33"/>
    <w:rsid w:val="008D346C"/>
    <w:rsid w:val="008D4319"/>
    <w:rsid w:val="008D737D"/>
    <w:rsid w:val="008E03DD"/>
    <w:rsid w:val="008E0A81"/>
    <w:rsid w:val="008E11D4"/>
    <w:rsid w:val="008E3C44"/>
    <w:rsid w:val="008E467D"/>
    <w:rsid w:val="008E47A9"/>
    <w:rsid w:val="008E7869"/>
    <w:rsid w:val="008F0013"/>
    <w:rsid w:val="008F0BF3"/>
    <w:rsid w:val="008F23A1"/>
    <w:rsid w:val="008F262D"/>
    <w:rsid w:val="008F443E"/>
    <w:rsid w:val="008F5ACC"/>
    <w:rsid w:val="008F631A"/>
    <w:rsid w:val="008F6C80"/>
    <w:rsid w:val="00902BE6"/>
    <w:rsid w:val="00903947"/>
    <w:rsid w:val="00903CC6"/>
    <w:rsid w:val="00906472"/>
    <w:rsid w:val="00907DF8"/>
    <w:rsid w:val="0091071B"/>
    <w:rsid w:val="00910E60"/>
    <w:rsid w:val="00911037"/>
    <w:rsid w:val="009112AA"/>
    <w:rsid w:val="0091298C"/>
    <w:rsid w:val="00913377"/>
    <w:rsid w:val="00913924"/>
    <w:rsid w:val="009144FD"/>
    <w:rsid w:val="00916BF4"/>
    <w:rsid w:val="00916D8D"/>
    <w:rsid w:val="00916E7E"/>
    <w:rsid w:val="00922AC8"/>
    <w:rsid w:val="00924B30"/>
    <w:rsid w:val="00926E61"/>
    <w:rsid w:val="009273B4"/>
    <w:rsid w:val="00932FAD"/>
    <w:rsid w:val="00934C52"/>
    <w:rsid w:val="0093668A"/>
    <w:rsid w:val="00936ADF"/>
    <w:rsid w:val="009433CC"/>
    <w:rsid w:val="009434C1"/>
    <w:rsid w:val="00944E99"/>
    <w:rsid w:val="009452EC"/>
    <w:rsid w:val="00945558"/>
    <w:rsid w:val="0094745E"/>
    <w:rsid w:val="00947936"/>
    <w:rsid w:val="00950FBC"/>
    <w:rsid w:val="00952C3C"/>
    <w:rsid w:val="00954281"/>
    <w:rsid w:val="00954721"/>
    <w:rsid w:val="009553A9"/>
    <w:rsid w:val="00955423"/>
    <w:rsid w:val="00956585"/>
    <w:rsid w:val="00960CC9"/>
    <w:rsid w:val="00962DF4"/>
    <w:rsid w:val="00962EC6"/>
    <w:rsid w:val="00963E2A"/>
    <w:rsid w:val="009647D9"/>
    <w:rsid w:val="00966DE6"/>
    <w:rsid w:val="009700E6"/>
    <w:rsid w:val="009725A7"/>
    <w:rsid w:val="009747FB"/>
    <w:rsid w:val="00974A51"/>
    <w:rsid w:val="00976461"/>
    <w:rsid w:val="00977B89"/>
    <w:rsid w:val="00977E30"/>
    <w:rsid w:val="00980117"/>
    <w:rsid w:val="0098039D"/>
    <w:rsid w:val="009826D9"/>
    <w:rsid w:val="00984750"/>
    <w:rsid w:val="00985A07"/>
    <w:rsid w:val="0098642A"/>
    <w:rsid w:val="009867EF"/>
    <w:rsid w:val="00987065"/>
    <w:rsid w:val="009910BD"/>
    <w:rsid w:val="00991B42"/>
    <w:rsid w:val="00991E6D"/>
    <w:rsid w:val="00992B48"/>
    <w:rsid w:val="00994DBE"/>
    <w:rsid w:val="00994FB9"/>
    <w:rsid w:val="00995C0D"/>
    <w:rsid w:val="009A0512"/>
    <w:rsid w:val="009A0FB0"/>
    <w:rsid w:val="009A2B99"/>
    <w:rsid w:val="009A398C"/>
    <w:rsid w:val="009A3EAB"/>
    <w:rsid w:val="009A3F82"/>
    <w:rsid w:val="009A4624"/>
    <w:rsid w:val="009A462F"/>
    <w:rsid w:val="009A4810"/>
    <w:rsid w:val="009A554B"/>
    <w:rsid w:val="009A5AA7"/>
    <w:rsid w:val="009A65AB"/>
    <w:rsid w:val="009B26E2"/>
    <w:rsid w:val="009B2A07"/>
    <w:rsid w:val="009B2F71"/>
    <w:rsid w:val="009B346C"/>
    <w:rsid w:val="009B5E88"/>
    <w:rsid w:val="009B653E"/>
    <w:rsid w:val="009C179E"/>
    <w:rsid w:val="009C1C3C"/>
    <w:rsid w:val="009C2178"/>
    <w:rsid w:val="009C495F"/>
    <w:rsid w:val="009C5D4C"/>
    <w:rsid w:val="009C5DB3"/>
    <w:rsid w:val="009C6769"/>
    <w:rsid w:val="009C77A4"/>
    <w:rsid w:val="009D1BB4"/>
    <w:rsid w:val="009D26EA"/>
    <w:rsid w:val="009D37F9"/>
    <w:rsid w:val="009D3CD9"/>
    <w:rsid w:val="009D4A85"/>
    <w:rsid w:val="009D58AF"/>
    <w:rsid w:val="009D717E"/>
    <w:rsid w:val="009E0435"/>
    <w:rsid w:val="009E049F"/>
    <w:rsid w:val="009E1A3D"/>
    <w:rsid w:val="009E235F"/>
    <w:rsid w:val="009E39DC"/>
    <w:rsid w:val="009E44F4"/>
    <w:rsid w:val="009E4B29"/>
    <w:rsid w:val="009E5AF0"/>
    <w:rsid w:val="009E5B4C"/>
    <w:rsid w:val="009E64A4"/>
    <w:rsid w:val="009E7EE3"/>
    <w:rsid w:val="009F12AF"/>
    <w:rsid w:val="009F2856"/>
    <w:rsid w:val="009F4A70"/>
    <w:rsid w:val="009F7055"/>
    <w:rsid w:val="009F7225"/>
    <w:rsid w:val="00A000A2"/>
    <w:rsid w:val="00A01B6E"/>
    <w:rsid w:val="00A02B1E"/>
    <w:rsid w:val="00A02EC1"/>
    <w:rsid w:val="00A07104"/>
    <w:rsid w:val="00A07218"/>
    <w:rsid w:val="00A0741C"/>
    <w:rsid w:val="00A079F3"/>
    <w:rsid w:val="00A07E96"/>
    <w:rsid w:val="00A10AB1"/>
    <w:rsid w:val="00A12E56"/>
    <w:rsid w:val="00A13120"/>
    <w:rsid w:val="00A13B23"/>
    <w:rsid w:val="00A14E2E"/>
    <w:rsid w:val="00A16827"/>
    <w:rsid w:val="00A17CFE"/>
    <w:rsid w:val="00A205B9"/>
    <w:rsid w:val="00A22022"/>
    <w:rsid w:val="00A23AE4"/>
    <w:rsid w:val="00A25DFE"/>
    <w:rsid w:val="00A30156"/>
    <w:rsid w:val="00A30711"/>
    <w:rsid w:val="00A32C02"/>
    <w:rsid w:val="00A33B3F"/>
    <w:rsid w:val="00A3420C"/>
    <w:rsid w:val="00A360C7"/>
    <w:rsid w:val="00A37FEA"/>
    <w:rsid w:val="00A40D40"/>
    <w:rsid w:val="00A4125B"/>
    <w:rsid w:val="00A42240"/>
    <w:rsid w:val="00A42908"/>
    <w:rsid w:val="00A43435"/>
    <w:rsid w:val="00A43534"/>
    <w:rsid w:val="00A44A99"/>
    <w:rsid w:val="00A44AE2"/>
    <w:rsid w:val="00A44EB1"/>
    <w:rsid w:val="00A4561B"/>
    <w:rsid w:val="00A47145"/>
    <w:rsid w:val="00A4733E"/>
    <w:rsid w:val="00A479D7"/>
    <w:rsid w:val="00A47D57"/>
    <w:rsid w:val="00A53ED2"/>
    <w:rsid w:val="00A558DC"/>
    <w:rsid w:val="00A575A4"/>
    <w:rsid w:val="00A61810"/>
    <w:rsid w:val="00A6363F"/>
    <w:rsid w:val="00A637E6"/>
    <w:rsid w:val="00A6393F"/>
    <w:rsid w:val="00A65215"/>
    <w:rsid w:val="00A71ABC"/>
    <w:rsid w:val="00A72593"/>
    <w:rsid w:val="00A7348E"/>
    <w:rsid w:val="00A7402C"/>
    <w:rsid w:val="00A757BA"/>
    <w:rsid w:val="00A82E7E"/>
    <w:rsid w:val="00A8569D"/>
    <w:rsid w:val="00A85BFA"/>
    <w:rsid w:val="00A903FD"/>
    <w:rsid w:val="00A91BC4"/>
    <w:rsid w:val="00A9256E"/>
    <w:rsid w:val="00A928C4"/>
    <w:rsid w:val="00A93CB4"/>
    <w:rsid w:val="00A9527A"/>
    <w:rsid w:val="00A97F8E"/>
    <w:rsid w:val="00AA05BE"/>
    <w:rsid w:val="00AA2B68"/>
    <w:rsid w:val="00AA2C2B"/>
    <w:rsid w:val="00AA4E04"/>
    <w:rsid w:val="00AA5990"/>
    <w:rsid w:val="00AA6FAA"/>
    <w:rsid w:val="00AA77D0"/>
    <w:rsid w:val="00AA78DA"/>
    <w:rsid w:val="00AB009B"/>
    <w:rsid w:val="00AB02A7"/>
    <w:rsid w:val="00AB0E7F"/>
    <w:rsid w:val="00AB1411"/>
    <w:rsid w:val="00AB365B"/>
    <w:rsid w:val="00AB3724"/>
    <w:rsid w:val="00AB4F8C"/>
    <w:rsid w:val="00AB5E55"/>
    <w:rsid w:val="00AC34FA"/>
    <w:rsid w:val="00AC465E"/>
    <w:rsid w:val="00AC6BAB"/>
    <w:rsid w:val="00AC6F0A"/>
    <w:rsid w:val="00AD0725"/>
    <w:rsid w:val="00AD1073"/>
    <w:rsid w:val="00AD2415"/>
    <w:rsid w:val="00AD2989"/>
    <w:rsid w:val="00AD36EF"/>
    <w:rsid w:val="00AD3EE9"/>
    <w:rsid w:val="00AD49BE"/>
    <w:rsid w:val="00AD4FF0"/>
    <w:rsid w:val="00AD55DE"/>
    <w:rsid w:val="00AD70DE"/>
    <w:rsid w:val="00AD7ED0"/>
    <w:rsid w:val="00AE27C6"/>
    <w:rsid w:val="00AE2F17"/>
    <w:rsid w:val="00AE3D2E"/>
    <w:rsid w:val="00AE419B"/>
    <w:rsid w:val="00AE427D"/>
    <w:rsid w:val="00AE428A"/>
    <w:rsid w:val="00AE6A53"/>
    <w:rsid w:val="00AE792B"/>
    <w:rsid w:val="00AE7BAC"/>
    <w:rsid w:val="00AF04F5"/>
    <w:rsid w:val="00AF1AC9"/>
    <w:rsid w:val="00AF2FC4"/>
    <w:rsid w:val="00AF653F"/>
    <w:rsid w:val="00AF7AB7"/>
    <w:rsid w:val="00B0064F"/>
    <w:rsid w:val="00B034AF"/>
    <w:rsid w:val="00B04E03"/>
    <w:rsid w:val="00B07349"/>
    <w:rsid w:val="00B10C17"/>
    <w:rsid w:val="00B1146A"/>
    <w:rsid w:val="00B12E10"/>
    <w:rsid w:val="00B1311A"/>
    <w:rsid w:val="00B15CC4"/>
    <w:rsid w:val="00B16C42"/>
    <w:rsid w:val="00B2197B"/>
    <w:rsid w:val="00B21ABA"/>
    <w:rsid w:val="00B23DBE"/>
    <w:rsid w:val="00B25104"/>
    <w:rsid w:val="00B26158"/>
    <w:rsid w:val="00B26338"/>
    <w:rsid w:val="00B26557"/>
    <w:rsid w:val="00B267E6"/>
    <w:rsid w:val="00B3087A"/>
    <w:rsid w:val="00B367CD"/>
    <w:rsid w:val="00B36BF6"/>
    <w:rsid w:val="00B4025F"/>
    <w:rsid w:val="00B4110C"/>
    <w:rsid w:val="00B422E7"/>
    <w:rsid w:val="00B4297F"/>
    <w:rsid w:val="00B42D13"/>
    <w:rsid w:val="00B43BB8"/>
    <w:rsid w:val="00B44AA5"/>
    <w:rsid w:val="00B4590A"/>
    <w:rsid w:val="00B459B7"/>
    <w:rsid w:val="00B45A2D"/>
    <w:rsid w:val="00B47151"/>
    <w:rsid w:val="00B471FB"/>
    <w:rsid w:val="00B47D19"/>
    <w:rsid w:val="00B50638"/>
    <w:rsid w:val="00B52CDC"/>
    <w:rsid w:val="00B53143"/>
    <w:rsid w:val="00B5386D"/>
    <w:rsid w:val="00B53D6F"/>
    <w:rsid w:val="00B54416"/>
    <w:rsid w:val="00B547C9"/>
    <w:rsid w:val="00B54DE1"/>
    <w:rsid w:val="00B56F03"/>
    <w:rsid w:val="00B57324"/>
    <w:rsid w:val="00B57D06"/>
    <w:rsid w:val="00B62039"/>
    <w:rsid w:val="00B62481"/>
    <w:rsid w:val="00B63364"/>
    <w:rsid w:val="00B63496"/>
    <w:rsid w:val="00B63989"/>
    <w:rsid w:val="00B6545F"/>
    <w:rsid w:val="00B654AA"/>
    <w:rsid w:val="00B65A6F"/>
    <w:rsid w:val="00B671EF"/>
    <w:rsid w:val="00B7035D"/>
    <w:rsid w:val="00B7038C"/>
    <w:rsid w:val="00B70CD0"/>
    <w:rsid w:val="00B75276"/>
    <w:rsid w:val="00B76F8F"/>
    <w:rsid w:val="00B77DD8"/>
    <w:rsid w:val="00B80FB4"/>
    <w:rsid w:val="00B81B67"/>
    <w:rsid w:val="00B81E28"/>
    <w:rsid w:val="00B82AB5"/>
    <w:rsid w:val="00B82B1B"/>
    <w:rsid w:val="00B83885"/>
    <w:rsid w:val="00B8513B"/>
    <w:rsid w:val="00B87951"/>
    <w:rsid w:val="00B90DEE"/>
    <w:rsid w:val="00B917F6"/>
    <w:rsid w:val="00B92E01"/>
    <w:rsid w:val="00B96623"/>
    <w:rsid w:val="00B96683"/>
    <w:rsid w:val="00B97D49"/>
    <w:rsid w:val="00BA0481"/>
    <w:rsid w:val="00BA0943"/>
    <w:rsid w:val="00BA0D70"/>
    <w:rsid w:val="00BA1985"/>
    <w:rsid w:val="00BA1C92"/>
    <w:rsid w:val="00BA3357"/>
    <w:rsid w:val="00BA346F"/>
    <w:rsid w:val="00BA5D55"/>
    <w:rsid w:val="00BA776A"/>
    <w:rsid w:val="00BB00DB"/>
    <w:rsid w:val="00BB0CBD"/>
    <w:rsid w:val="00BB1157"/>
    <w:rsid w:val="00BB1BC9"/>
    <w:rsid w:val="00BB3AE4"/>
    <w:rsid w:val="00BB47DA"/>
    <w:rsid w:val="00BB76C2"/>
    <w:rsid w:val="00BB7DDD"/>
    <w:rsid w:val="00BC0AC9"/>
    <w:rsid w:val="00BC1671"/>
    <w:rsid w:val="00BC1AE5"/>
    <w:rsid w:val="00BC2ED1"/>
    <w:rsid w:val="00BC3FF7"/>
    <w:rsid w:val="00BC4824"/>
    <w:rsid w:val="00BC6744"/>
    <w:rsid w:val="00BC78B0"/>
    <w:rsid w:val="00BC7E5D"/>
    <w:rsid w:val="00BD219F"/>
    <w:rsid w:val="00BD2441"/>
    <w:rsid w:val="00BD2751"/>
    <w:rsid w:val="00BD35CF"/>
    <w:rsid w:val="00BD61B8"/>
    <w:rsid w:val="00BD681B"/>
    <w:rsid w:val="00BE05CB"/>
    <w:rsid w:val="00BE2426"/>
    <w:rsid w:val="00BE3145"/>
    <w:rsid w:val="00BE3537"/>
    <w:rsid w:val="00BE3EFE"/>
    <w:rsid w:val="00BE433C"/>
    <w:rsid w:val="00BE4F85"/>
    <w:rsid w:val="00BE63DE"/>
    <w:rsid w:val="00BE676F"/>
    <w:rsid w:val="00BE6B06"/>
    <w:rsid w:val="00BE7683"/>
    <w:rsid w:val="00BE7AB3"/>
    <w:rsid w:val="00BF156A"/>
    <w:rsid w:val="00BF177A"/>
    <w:rsid w:val="00BF68D7"/>
    <w:rsid w:val="00BF7C36"/>
    <w:rsid w:val="00C00DDF"/>
    <w:rsid w:val="00C01552"/>
    <w:rsid w:val="00C0195D"/>
    <w:rsid w:val="00C0260F"/>
    <w:rsid w:val="00C038BB"/>
    <w:rsid w:val="00C03B63"/>
    <w:rsid w:val="00C05536"/>
    <w:rsid w:val="00C063E2"/>
    <w:rsid w:val="00C1130A"/>
    <w:rsid w:val="00C1251B"/>
    <w:rsid w:val="00C12C55"/>
    <w:rsid w:val="00C13BB9"/>
    <w:rsid w:val="00C13CAC"/>
    <w:rsid w:val="00C13D7B"/>
    <w:rsid w:val="00C13E05"/>
    <w:rsid w:val="00C14D66"/>
    <w:rsid w:val="00C1678E"/>
    <w:rsid w:val="00C170D9"/>
    <w:rsid w:val="00C176E6"/>
    <w:rsid w:val="00C20199"/>
    <w:rsid w:val="00C22F72"/>
    <w:rsid w:val="00C236E8"/>
    <w:rsid w:val="00C254B9"/>
    <w:rsid w:val="00C25A44"/>
    <w:rsid w:val="00C266AC"/>
    <w:rsid w:val="00C27432"/>
    <w:rsid w:val="00C27CF6"/>
    <w:rsid w:val="00C30ADD"/>
    <w:rsid w:val="00C32869"/>
    <w:rsid w:val="00C3398E"/>
    <w:rsid w:val="00C34695"/>
    <w:rsid w:val="00C34908"/>
    <w:rsid w:val="00C34EC5"/>
    <w:rsid w:val="00C354E4"/>
    <w:rsid w:val="00C35A4C"/>
    <w:rsid w:val="00C36622"/>
    <w:rsid w:val="00C3741A"/>
    <w:rsid w:val="00C37AF6"/>
    <w:rsid w:val="00C37BB0"/>
    <w:rsid w:val="00C408D1"/>
    <w:rsid w:val="00C40D7C"/>
    <w:rsid w:val="00C40EF1"/>
    <w:rsid w:val="00C4387D"/>
    <w:rsid w:val="00C43ADC"/>
    <w:rsid w:val="00C4562B"/>
    <w:rsid w:val="00C4689F"/>
    <w:rsid w:val="00C526DB"/>
    <w:rsid w:val="00C52CF8"/>
    <w:rsid w:val="00C552EA"/>
    <w:rsid w:val="00C559D2"/>
    <w:rsid w:val="00C55B8B"/>
    <w:rsid w:val="00C55E06"/>
    <w:rsid w:val="00C5721E"/>
    <w:rsid w:val="00C57771"/>
    <w:rsid w:val="00C57C2C"/>
    <w:rsid w:val="00C60C9B"/>
    <w:rsid w:val="00C61664"/>
    <w:rsid w:val="00C61B8C"/>
    <w:rsid w:val="00C62ADA"/>
    <w:rsid w:val="00C639B1"/>
    <w:rsid w:val="00C66394"/>
    <w:rsid w:val="00C66A6C"/>
    <w:rsid w:val="00C67A76"/>
    <w:rsid w:val="00C67FE7"/>
    <w:rsid w:val="00C707C5"/>
    <w:rsid w:val="00C72F9A"/>
    <w:rsid w:val="00C73C46"/>
    <w:rsid w:val="00C74E53"/>
    <w:rsid w:val="00C76928"/>
    <w:rsid w:val="00C804B3"/>
    <w:rsid w:val="00C8134F"/>
    <w:rsid w:val="00C8247F"/>
    <w:rsid w:val="00C828C1"/>
    <w:rsid w:val="00C8315B"/>
    <w:rsid w:val="00C90193"/>
    <w:rsid w:val="00C901BB"/>
    <w:rsid w:val="00C908D7"/>
    <w:rsid w:val="00C90E0B"/>
    <w:rsid w:val="00C90F5C"/>
    <w:rsid w:val="00C91C34"/>
    <w:rsid w:val="00C92BDF"/>
    <w:rsid w:val="00C92C8F"/>
    <w:rsid w:val="00C92E25"/>
    <w:rsid w:val="00C95271"/>
    <w:rsid w:val="00C95B2A"/>
    <w:rsid w:val="00C97B98"/>
    <w:rsid w:val="00CA019F"/>
    <w:rsid w:val="00CA06D1"/>
    <w:rsid w:val="00CA0B1D"/>
    <w:rsid w:val="00CA0D02"/>
    <w:rsid w:val="00CA3A72"/>
    <w:rsid w:val="00CA3D0B"/>
    <w:rsid w:val="00CA3E22"/>
    <w:rsid w:val="00CA4889"/>
    <w:rsid w:val="00CA49CE"/>
    <w:rsid w:val="00CA4C9C"/>
    <w:rsid w:val="00CA554B"/>
    <w:rsid w:val="00CA62FE"/>
    <w:rsid w:val="00CB17F4"/>
    <w:rsid w:val="00CB1C30"/>
    <w:rsid w:val="00CB1FC2"/>
    <w:rsid w:val="00CB3E4A"/>
    <w:rsid w:val="00CB42CE"/>
    <w:rsid w:val="00CB4447"/>
    <w:rsid w:val="00CB61FD"/>
    <w:rsid w:val="00CC3150"/>
    <w:rsid w:val="00CC31E2"/>
    <w:rsid w:val="00CC46A2"/>
    <w:rsid w:val="00CC4E51"/>
    <w:rsid w:val="00CC6607"/>
    <w:rsid w:val="00CD197F"/>
    <w:rsid w:val="00CD1ADD"/>
    <w:rsid w:val="00CD4CFB"/>
    <w:rsid w:val="00CD5670"/>
    <w:rsid w:val="00CD58FF"/>
    <w:rsid w:val="00CD6087"/>
    <w:rsid w:val="00CD60A4"/>
    <w:rsid w:val="00CD640E"/>
    <w:rsid w:val="00CD647D"/>
    <w:rsid w:val="00CD6EB8"/>
    <w:rsid w:val="00CD7B67"/>
    <w:rsid w:val="00CD7D59"/>
    <w:rsid w:val="00CD7FE1"/>
    <w:rsid w:val="00CE0556"/>
    <w:rsid w:val="00CE0BF6"/>
    <w:rsid w:val="00CE33C4"/>
    <w:rsid w:val="00CE59EA"/>
    <w:rsid w:val="00CE7447"/>
    <w:rsid w:val="00CE7D6A"/>
    <w:rsid w:val="00CF26C6"/>
    <w:rsid w:val="00CF274E"/>
    <w:rsid w:val="00CF3145"/>
    <w:rsid w:val="00CF3B1A"/>
    <w:rsid w:val="00CF410B"/>
    <w:rsid w:val="00CF4198"/>
    <w:rsid w:val="00CF52AE"/>
    <w:rsid w:val="00CF60E1"/>
    <w:rsid w:val="00D03E69"/>
    <w:rsid w:val="00D03FD6"/>
    <w:rsid w:val="00D04D9F"/>
    <w:rsid w:val="00D04E65"/>
    <w:rsid w:val="00D05FC8"/>
    <w:rsid w:val="00D061B6"/>
    <w:rsid w:val="00D07738"/>
    <w:rsid w:val="00D07A3E"/>
    <w:rsid w:val="00D10C7A"/>
    <w:rsid w:val="00D11DB2"/>
    <w:rsid w:val="00D12671"/>
    <w:rsid w:val="00D12C0E"/>
    <w:rsid w:val="00D12FEC"/>
    <w:rsid w:val="00D130E1"/>
    <w:rsid w:val="00D153F4"/>
    <w:rsid w:val="00D15F1E"/>
    <w:rsid w:val="00D16E1E"/>
    <w:rsid w:val="00D2046A"/>
    <w:rsid w:val="00D21125"/>
    <w:rsid w:val="00D222D5"/>
    <w:rsid w:val="00D23C0A"/>
    <w:rsid w:val="00D23ED1"/>
    <w:rsid w:val="00D243AE"/>
    <w:rsid w:val="00D25A10"/>
    <w:rsid w:val="00D25C3A"/>
    <w:rsid w:val="00D261E8"/>
    <w:rsid w:val="00D3074A"/>
    <w:rsid w:val="00D3085E"/>
    <w:rsid w:val="00D309D5"/>
    <w:rsid w:val="00D3292F"/>
    <w:rsid w:val="00D34F7B"/>
    <w:rsid w:val="00D35EF8"/>
    <w:rsid w:val="00D37190"/>
    <w:rsid w:val="00D3787E"/>
    <w:rsid w:val="00D40D4A"/>
    <w:rsid w:val="00D41C1A"/>
    <w:rsid w:val="00D43087"/>
    <w:rsid w:val="00D435AC"/>
    <w:rsid w:val="00D43E53"/>
    <w:rsid w:val="00D44ACD"/>
    <w:rsid w:val="00D44D90"/>
    <w:rsid w:val="00D45298"/>
    <w:rsid w:val="00D45EBC"/>
    <w:rsid w:val="00D47647"/>
    <w:rsid w:val="00D47A0A"/>
    <w:rsid w:val="00D5103E"/>
    <w:rsid w:val="00D5104E"/>
    <w:rsid w:val="00D5195F"/>
    <w:rsid w:val="00D519AE"/>
    <w:rsid w:val="00D5398A"/>
    <w:rsid w:val="00D549EB"/>
    <w:rsid w:val="00D5564C"/>
    <w:rsid w:val="00D55E25"/>
    <w:rsid w:val="00D60643"/>
    <w:rsid w:val="00D62393"/>
    <w:rsid w:val="00D62F1C"/>
    <w:rsid w:val="00D63DFE"/>
    <w:rsid w:val="00D666E4"/>
    <w:rsid w:val="00D66C19"/>
    <w:rsid w:val="00D66CE5"/>
    <w:rsid w:val="00D67F14"/>
    <w:rsid w:val="00D70C69"/>
    <w:rsid w:val="00D72CAB"/>
    <w:rsid w:val="00D7373E"/>
    <w:rsid w:val="00D7379B"/>
    <w:rsid w:val="00D74A58"/>
    <w:rsid w:val="00D74BD3"/>
    <w:rsid w:val="00D76A3B"/>
    <w:rsid w:val="00D77337"/>
    <w:rsid w:val="00D81A6F"/>
    <w:rsid w:val="00D820A3"/>
    <w:rsid w:val="00D82E65"/>
    <w:rsid w:val="00D836AC"/>
    <w:rsid w:val="00D83DA5"/>
    <w:rsid w:val="00D84AFC"/>
    <w:rsid w:val="00D84F72"/>
    <w:rsid w:val="00D84FDB"/>
    <w:rsid w:val="00D84FE9"/>
    <w:rsid w:val="00D85921"/>
    <w:rsid w:val="00D87949"/>
    <w:rsid w:val="00D87FFA"/>
    <w:rsid w:val="00D90F13"/>
    <w:rsid w:val="00D90F34"/>
    <w:rsid w:val="00D91236"/>
    <w:rsid w:val="00D92092"/>
    <w:rsid w:val="00D9239B"/>
    <w:rsid w:val="00D960DB"/>
    <w:rsid w:val="00D9719D"/>
    <w:rsid w:val="00D972B7"/>
    <w:rsid w:val="00DA037E"/>
    <w:rsid w:val="00DA2467"/>
    <w:rsid w:val="00DA2C84"/>
    <w:rsid w:val="00DA2F25"/>
    <w:rsid w:val="00DA5168"/>
    <w:rsid w:val="00DA5DA6"/>
    <w:rsid w:val="00DA6EDD"/>
    <w:rsid w:val="00DB0BCC"/>
    <w:rsid w:val="00DB33CB"/>
    <w:rsid w:val="00DB3890"/>
    <w:rsid w:val="00DB4FB9"/>
    <w:rsid w:val="00DB5224"/>
    <w:rsid w:val="00DB5DCB"/>
    <w:rsid w:val="00DC085B"/>
    <w:rsid w:val="00DC0D52"/>
    <w:rsid w:val="00DC1B39"/>
    <w:rsid w:val="00DC28EF"/>
    <w:rsid w:val="00DC4A6A"/>
    <w:rsid w:val="00DC54DC"/>
    <w:rsid w:val="00DC7928"/>
    <w:rsid w:val="00DD0690"/>
    <w:rsid w:val="00DD0BDD"/>
    <w:rsid w:val="00DD1299"/>
    <w:rsid w:val="00DD3449"/>
    <w:rsid w:val="00DD455E"/>
    <w:rsid w:val="00DD4865"/>
    <w:rsid w:val="00DD5A21"/>
    <w:rsid w:val="00DD5D5A"/>
    <w:rsid w:val="00DD5E37"/>
    <w:rsid w:val="00DD6161"/>
    <w:rsid w:val="00DD65D6"/>
    <w:rsid w:val="00DD73D0"/>
    <w:rsid w:val="00DD7710"/>
    <w:rsid w:val="00DD7F8E"/>
    <w:rsid w:val="00DE045A"/>
    <w:rsid w:val="00DE25E5"/>
    <w:rsid w:val="00DE333A"/>
    <w:rsid w:val="00DE42CA"/>
    <w:rsid w:val="00DE47B3"/>
    <w:rsid w:val="00DE487E"/>
    <w:rsid w:val="00DE4DA3"/>
    <w:rsid w:val="00DE59E5"/>
    <w:rsid w:val="00DE6F34"/>
    <w:rsid w:val="00DF228A"/>
    <w:rsid w:val="00DF349E"/>
    <w:rsid w:val="00E01C6E"/>
    <w:rsid w:val="00E02C0A"/>
    <w:rsid w:val="00E03E7B"/>
    <w:rsid w:val="00E05953"/>
    <w:rsid w:val="00E0752C"/>
    <w:rsid w:val="00E116C2"/>
    <w:rsid w:val="00E1392F"/>
    <w:rsid w:val="00E13ECF"/>
    <w:rsid w:val="00E15785"/>
    <w:rsid w:val="00E1587F"/>
    <w:rsid w:val="00E165D6"/>
    <w:rsid w:val="00E1671A"/>
    <w:rsid w:val="00E2002C"/>
    <w:rsid w:val="00E206BE"/>
    <w:rsid w:val="00E2084D"/>
    <w:rsid w:val="00E220E0"/>
    <w:rsid w:val="00E22610"/>
    <w:rsid w:val="00E22687"/>
    <w:rsid w:val="00E22EE7"/>
    <w:rsid w:val="00E2325B"/>
    <w:rsid w:val="00E23B9A"/>
    <w:rsid w:val="00E24630"/>
    <w:rsid w:val="00E2569A"/>
    <w:rsid w:val="00E25EAD"/>
    <w:rsid w:val="00E2673D"/>
    <w:rsid w:val="00E26C87"/>
    <w:rsid w:val="00E30E11"/>
    <w:rsid w:val="00E3247E"/>
    <w:rsid w:val="00E32AE9"/>
    <w:rsid w:val="00E32DD6"/>
    <w:rsid w:val="00E32E72"/>
    <w:rsid w:val="00E3578B"/>
    <w:rsid w:val="00E41271"/>
    <w:rsid w:val="00E419FB"/>
    <w:rsid w:val="00E41B78"/>
    <w:rsid w:val="00E43343"/>
    <w:rsid w:val="00E43E2D"/>
    <w:rsid w:val="00E4418A"/>
    <w:rsid w:val="00E44BC8"/>
    <w:rsid w:val="00E45719"/>
    <w:rsid w:val="00E505F4"/>
    <w:rsid w:val="00E51085"/>
    <w:rsid w:val="00E511B6"/>
    <w:rsid w:val="00E51FF5"/>
    <w:rsid w:val="00E527BB"/>
    <w:rsid w:val="00E539E0"/>
    <w:rsid w:val="00E553F4"/>
    <w:rsid w:val="00E55692"/>
    <w:rsid w:val="00E55EB5"/>
    <w:rsid w:val="00E568E7"/>
    <w:rsid w:val="00E574F0"/>
    <w:rsid w:val="00E57AEF"/>
    <w:rsid w:val="00E61341"/>
    <w:rsid w:val="00E62482"/>
    <w:rsid w:val="00E62956"/>
    <w:rsid w:val="00E62965"/>
    <w:rsid w:val="00E65197"/>
    <w:rsid w:val="00E65E57"/>
    <w:rsid w:val="00E66DBE"/>
    <w:rsid w:val="00E700DE"/>
    <w:rsid w:val="00E712E2"/>
    <w:rsid w:val="00E7193D"/>
    <w:rsid w:val="00E73452"/>
    <w:rsid w:val="00E75184"/>
    <w:rsid w:val="00E75AB2"/>
    <w:rsid w:val="00E766BF"/>
    <w:rsid w:val="00E77466"/>
    <w:rsid w:val="00E7765E"/>
    <w:rsid w:val="00E803BD"/>
    <w:rsid w:val="00E8051C"/>
    <w:rsid w:val="00E80798"/>
    <w:rsid w:val="00E827CC"/>
    <w:rsid w:val="00E82E4F"/>
    <w:rsid w:val="00E83D2C"/>
    <w:rsid w:val="00E83D6E"/>
    <w:rsid w:val="00E8450B"/>
    <w:rsid w:val="00E858A8"/>
    <w:rsid w:val="00E865B0"/>
    <w:rsid w:val="00E9109F"/>
    <w:rsid w:val="00E927A6"/>
    <w:rsid w:val="00E93C11"/>
    <w:rsid w:val="00E95069"/>
    <w:rsid w:val="00E95723"/>
    <w:rsid w:val="00E971ED"/>
    <w:rsid w:val="00E97A59"/>
    <w:rsid w:val="00EA0EC4"/>
    <w:rsid w:val="00EA1702"/>
    <w:rsid w:val="00EA1CE7"/>
    <w:rsid w:val="00EA1E23"/>
    <w:rsid w:val="00EA2579"/>
    <w:rsid w:val="00EA2718"/>
    <w:rsid w:val="00EA29CB"/>
    <w:rsid w:val="00EA4FE8"/>
    <w:rsid w:val="00EA53C0"/>
    <w:rsid w:val="00EA6349"/>
    <w:rsid w:val="00EA74D2"/>
    <w:rsid w:val="00EA7503"/>
    <w:rsid w:val="00EB15D1"/>
    <w:rsid w:val="00EB16D4"/>
    <w:rsid w:val="00EB2854"/>
    <w:rsid w:val="00EB37D5"/>
    <w:rsid w:val="00EB3845"/>
    <w:rsid w:val="00EB4A41"/>
    <w:rsid w:val="00EB621A"/>
    <w:rsid w:val="00EB6B3D"/>
    <w:rsid w:val="00EC0325"/>
    <w:rsid w:val="00EC0857"/>
    <w:rsid w:val="00EC18A3"/>
    <w:rsid w:val="00EC1A1B"/>
    <w:rsid w:val="00EC21D0"/>
    <w:rsid w:val="00EC2A77"/>
    <w:rsid w:val="00EC45A2"/>
    <w:rsid w:val="00EC524C"/>
    <w:rsid w:val="00EC5633"/>
    <w:rsid w:val="00EC65BD"/>
    <w:rsid w:val="00EC66E0"/>
    <w:rsid w:val="00EC6B04"/>
    <w:rsid w:val="00EC6FA9"/>
    <w:rsid w:val="00ED0284"/>
    <w:rsid w:val="00ED187A"/>
    <w:rsid w:val="00ED2711"/>
    <w:rsid w:val="00ED3798"/>
    <w:rsid w:val="00ED3CD1"/>
    <w:rsid w:val="00ED4BDF"/>
    <w:rsid w:val="00ED564C"/>
    <w:rsid w:val="00ED6975"/>
    <w:rsid w:val="00ED71AF"/>
    <w:rsid w:val="00ED78D3"/>
    <w:rsid w:val="00ED7F6E"/>
    <w:rsid w:val="00EE21F3"/>
    <w:rsid w:val="00EE2528"/>
    <w:rsid w:val="00EE4791"/>
    <w:rsid w:val="00EE5329"/>
    <w:rsid w:val="00EE5CC5"/>
    <w:rsid w:val="00EE5DBC"/>
    <w:rsid w:val="00EE63E3"/>
    <w:rsid w:val="00EE7364"/>
    <w:rsid w:val="00EF03EC"/>
    <w:rsid w:val="00EF0CBA"/>
    <w:rsid w:val="00EF16B1"/>
    <w:rsid w:val="00EF3E7E"/>
    <w:rsid w:val="00EF4DC5"/>
    <w:rsid w:val="00EF55DC"/>
    <w:rsid w:val="00EF5871"/>
    <w:rsid w:val="00EF64C9"/>
    <w:rsid w:val="00EF67B8"/>
    <w:rsid w:val="00EF6978"/>
    <w:rsid w:val="00EF7436"/>
    <w:rsid w:val="00EF748E"/>
    <w:rsid w:val="00F02D4A"/>
    <w:rsid w:val="00F030B7"/>
    <w:rsid w:val="00F031C3"/>
    <w:rsid w:val="00F032EE"/>
    <w:rsid w:val="00F03608"/>
    <w:rsid w:val="00F073AB"/>
    <w:rsid w:val="00F10503"/>
    <w:rsid w:val="00F124FC"/>
    <w:rsid w:val="00F12FD7"/>
    <w:rsid w:val="00F130C5"/>
    <w:rsid w:val="00F13AFD"/>
    <w:rsid w:val="00F14DDF"/>
    <w:rsid w:val="00F170A4"/>
    <w:rsid w:val="00F20389"/>
    <w:rsid w:val="00F20462"/>
    <w:rsid w:val="00F2046F"/>
    <w:rsid w:val="00F25FFD"/>
    <w:rsid w:val="00F264A2"/>
    <w:rsid w:val="00F26C6F"/>
    <w:rsid w:val="00F30A1C"/>
    <w:rsid w:val="00F31077"/>
    <w:rsid w:val="00F32ABC"/>
    <w:rsid w:val="00F351D7"/>
    <w:rsid w:val="00F40908"/>
    <w:rsid w:val="00F40B7D"/>
    <w:rsid w:val="00F4316F"/>
    <w:rsid w:val="00F43317"/>
    <w:rsid w:val="00F44C91"/>
    <w:rsid w:val="00F459E3"/>
    <w:rsid w:val="00F4671E"/>
    <w:rsid w:val="00F46762"/>
    <w:rsid w:val="00F46849"/>
    <w:rsid w:val="00F46EAE"/>
    <w:rsid w:val="00F47350"/>
    <w:rsid w:val="00F502EA"/>
    <w:rsid w:val="00F509D3"/>
    <w:rsid w:val="00F51281"/>
    <w:rsid w:val="00F5144E"/>
    <w:rsid w:val="00F5325F"/>
    <w:rsid w:val="00F5371D"/>
    <w:rsid w:val="00F5472C"/>
    <w:rsid w:val="00F558C8"/>
    <w:rsid w:val="00F56305"/>
    <w:rsid w:val="00F56991"/>
    <w:rsid w:val="00F57115"/>
    <w:rsid w:val="00F57569"/>
    <w:rsid w:val="00F61D92"/>
    <w:rsid w:val="00F62C03"/>
    <w:rsid w:val="00F64DF4"/>
    <w:rsid w:val="00F65545"/>
    <w:rsid w:val="00F6563A"/>
    <w:rsid w:val="00F67C1E"/>
    <w:rsid w:val="00F67FFB"/>
    <w:rsid w:val="00F714F7"/>
    <w:rsid w:val="00F71AE1"/>
    <w:rsid w:val="00F71BB9"/>
    <w:rsid w:val="00F7269A"/>
    <w:rsid w:val="00F72D01"/>
    <w:rsid w:val="00F7307C"/>
    <w:rsid w:val="00F747A7"/>
    <w:rsid w:val="00F76FD2"/>
    <w:rsid w:val="00F77106"/>
    <w:rsid w:val="00F77385"/>
    <w:rsid w:val="00F8047D"/>
    <w:rsid w:val="00F804B3"/>
    <w:rsid w:val="00F80F2F"/>
    <w:rsid w:val="00F82282"/>
    <w:rsid w:val="00F8483F"/>
    <w:rsid w:val="00F854E0"/>
    <w:rsid w:val="00F8627B"/>
    <w:rsid w:val="00F874E7"/>
    <w:rsid w:val="00F87831"/>
    <w:rsid w:val="00F87C49"/>
    <w:rsid w:val="00F91056"/>
    <w:rsid w:val="00F916ED"/>
    <w:rsid w:val="00F91C24"/>
    <w:rsid w:val="00F92A1E"/>
    <w:rsid w:val="00F938E4"/>
    <w:rsid w:val="00F93EF5"/>
    <w:rsid w:val="00F95D94"/>
    <w:rsid w:val="00F96A76"/>
    <w:rsid w:val="00FA02C9"/>
    <w:rsid w:val="00FA1B49"/>
    <w:rsid w:val="00FA2808"/>
    <w:rsid w:val="00FA3568"/>
    <w:rsid w:val="00FA3891"/>
    <w:rsid w:val="00FA3BB8"/>
    <w:rsid w:val="00FA4952"/>
    <w:rsid w:val="00FA608B"/>
    <w:rsid w:val="00FA75D4"/>
    <w:rsid w:val="00FB0860"/>
    <w:rsid w:val="00FB1ADC"/>
    <w:rsid w:val="00FB24B5"/>
    <w:rsid w:val="00FB2B70"/>
    <w:rsid w:val="00FB4418"/>
    <w:rsid w:val="00FB4E79"/>
    <w:rsid w:val="00FB672D"/>
    <w:rsid w:val="00FB7ABB"/>
    <w:rsid w:val="00FC02BF"/>
    <w:rsid w:val="00FC11D7"/>
    <w:rsid w:val="00FC2FF4"/>
    <w:rsid w:val="00FC362C"/>
    <w:rsid w:val="00FC3804"/>
    <w:rsid w:val="00FC3C4B"/>
    <w:rsid w:val="00FC60E5"/>
    <w:rsid w:val="00FC7625"/>
    <w:rsid w:val="00FC7ECD"/>
    <w:rsid w:val="00FD1A37"/>
    <w:rsid w:val="00FD2692"/>
    <w:rsid w:val="00FD27B0"/>
    <w:rsid w:val="00FD2D85"/>
    <w:rsid w:val="00FD3337"/>
    <w:rsid w:val="00FD3DAD"/>
    <w:rsid w:val="00FD5B70"/>
    <w:rsid w:val="00FD72C0"/>
    <w:rsid w:val="00FD7ADC"/>
    <w:rsid w:val="00FE0FDD"/>
    <w:rsid w:val="00FE1E84"/>
    <w:rsid w:val="00FE277C"/>
    <w:rsid w:val="00FE28F6"/>
    <w:rsid w:val="00FE35B4"/>
    <w:rsid w:val="00FE5246"/>
    <w:rsid w:val="00FE5DFD"/>
    <w:rsid w:val="00FE66BD"/>
    <w:rsid w:val="00FE740A"/>
    <w:rsid w:val="00FF0B46"/>
    <w:rsid w:val="00FF1281"/>
    <w:rsid w:val="00FF1EFD"/>
    <w:rsid w:val="00FF201F"/>
    <w:rsid w:val="00FF228D"/>
    <w:rsid w:val="00FF5C4C"/>
    <w:rsid w:val="00FF682D"/>
    <w:rsid w:val="00FF7AD3"/>
    <w:rsid w:val="00FF7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8F5ACC"/>
    <w:rPr>
      <w:rFonts w:ascii="Times New Roman" w:hAnsi="Times New Roman"/>
      <w:sz w:val="24"/>
      <w:szCs w:val="24"/>
    </w:rPr>
  </w:style>
  <w:style w:type="paragraph" w:styleId="1">
    <w:name w:val="heading 1"/>
    <w:aliases w:val="H1,Document Header1,Заголов,Загол 2"/>
    <w:basedOn w:val="a0"/>
    <w:next w:val="a0"/>
    <w:link w:val="10"/>
    <w:uiPriority w:val="99"/>
    <w:qFormat/>
    <w:rsid w:val="008F5ACC"/>
    <w:pPr>
      <w:keepNext/>
      <w:suppressLineNumbers/>
      <w:jc w:val="center"/>
      <w:outlineLvl w:val="0"/>
    </w:pPr>
    <w:rPr>
      <w:rFonts w:eastAsia="Times New Roman"/>
      <w:b/>
      <w:bCs/>
      <w:kern w:val="24"/>
    </w:rPr>
  </w:style>
  <w:style w:type="paragraph" w:styleId="2">
    <w:name w:val="heading 2"/>
    <w:basedOn w:val="a0"/>
    <w:next w:val="a0"/>
    <w:link w:val="20"/>
    <w:uiPriority w:val="99"/>
    <w:qFormat/>
    <w:rsid w:val="008F5ACC"/>
    <w:pPr>
      <w:keepNext/>
      <w:jc w:val="both"/>
      <w:outlineLvl w:val="1"/>
    </w:pPr>
    <w:rPr>
      <w:b/>
      <w:bCs/>
      <w:sz w:val="20"/>
      <w:szCs w:val="20"/>
    </w:rPr>
  </w:style>
  <w:style w:type="paragraph" w:styleId="30">
    <w:name w:val="heading 3"/>
    <w:basedOn w:val="a0"/>
    <w:next w:val="a0"/>
    <w:link w:val="31"/>
    <w:uiPriority w:val="99"/>
    <w:qFormat/>
    <w:rsid w:val="008F5ACC"/>
    <w:pPr>
      <w:keepNext/>
      <w:spacing w:before="240" w:after="60"/>
      <w:outlineLvl w:val="2"/>
    </w:pPr>
    <w:rPr>
      <w:rFonts w:ascii="Arial" w:hAnsi="Arial" w:cs="Arial"/>
      <w:b/>
      <w:bCs/>
      <w:sz w:val="26"/>
      <w:szCs w:val="26"/>
    </w:rPr>
  </w:style>
  <w:style w:type="paragraph" w:styleId="4">
    <w:name w:val="heading 4"/>
    <w:basedOn w:val="a0"/>
    <w:link w:val="40"/>
    <w:uiPriority w:val="99"/>
    <w:qFormat/>
    <w:locked/>
    <w:rsid w:val="0065262F"/>
    <w:pPr>
      <w:keepNext/>
      <w:tabs>
        <w:tab w:val="left" w:pos="2520"/>
      </w:tabs>
      <w:suppressAutoHyphens/>
      <w:ind w:left="2160"/>
      <w:jc w:val="center"/>
      <w:outlineLvl w:val="3"/>
    </w:pPr>
    <w:rPr>
      <w:rFonts w:eastAsia="Times New Roman"/>
      <w:b/>
      <w:sz w:val="20"/>
      <w:szCs w:val="20"/>
    </w:rPr>
  </w:style>
  <w:style w:type="paragraph" w:styleId="5">
    <w:name w:val="heading 5"/>
    <w:basedOn w:val="a0"/>
    <w:next w:val="a0"/>
    <w:link w:val="50"/>
    <w:uiPriority w:val="99"/>
    <w:qFormat/>
    <w:rsid w:val="008F5ACC"/>
    <w:pPr>
      <w:keepNext/>
      <w:outlineLvl w:val="4"/>
    </w:pPr>
    <w:rPr>
      <w:b/>
      <w:bCs/>
      <w:sz w:val="20"/>
      <w:szCs w:val="20"/>
    </w:rPr>
  </w:style>
  <w:style w:type="paragraph" w:styleId="6">
    <w:name w:val="heading 6"/>
    <w:basedOn w:val="a0"/>
    <w:link w:val="60"/>
    <w:uiPriority w:val="99"/>
    <w:qFormat/>
    <w:locked/>
    <w:rsid w:val="0065262F"/>
    <w:pPr>
      <w:keepNext/>
      <w:tabs>
        <w:tab w:val="left" w:pos="3960"/>
      </w:tabs>
      <w:suppressAutoHyphens/>
      <w:ind w:left="3600"/>
      <w:jc w:val="center"/>
      <w:outlineLvl w:val="5"/>
    </w:pPr>
    <w:rPr>
      <w:rFonts w:eastAsia="Times New Roman"/>
      <w:sz w:val="28"/>
      <w:szCs w:val="20"/>
    </w:rPr>
  </w:style>
  <w:style w:type="paragraph" w:styleId="7">
    <w:name w:val="heading 7"/>
    <w:basedOn w:val="a0"/>
    <w:link w:val="70"/>
    <w:uiPriority w:val="99"/>
    <w:qFormat/>
    <w:locked/>
    <w:rsid w:val="0065262F"/>
    <w:pPr>
      <w:keepNext/>
      <w:tabs>
        <w:tab w:val="center" w:pos="4513"/>
        <w:tab w:val="left" w:pos="4680"/>
      </w:tabs>
      <w:suppressAutoHyphens/>
      <w:ind w:left="4320" w:right="42"/>
      <w:jc w:val="center"/>
      <w:outlineLvl w:val="6"/>
    </w:pPr>
    <w:rPr>
      <w:rFonts w:eastAsia="Times New Roman"/>
      <w:b/>
      <w:sz w:val="28"/>
      <w:szCs w:val="20"/>
    </w:rPr>
  </w:style>
  <w:style w:type="paragraph" w:styleId="8">
    <w:name w:val="heading 8"/>
    <w:basedOn w:val="a0"/>
    <w:next w:val="a0"/>
    <w:link w:val="80"/>
    <w:uiPriority w:val="99"/>
    <w:qFormat/>
    <w:rsid w:val="008F5ACC"/>
    <w:pPr>
      <w:keepNext/>
      <w:tabs>
        <w:tab w:val="left" w:pos="9356"/>
      </w:tabs>
      <w:spacing w:before="7" w:line="245" w:lineRule="atLeast"/>
      <w:ind w:right="570"/>
      <w:jc w:val="center"/>
      <w:outlineLvl w:val="7"/>
    </w:pPr>
    <w:rPr>
      <w:b/>
      <w:bCs/>
      <w:sz w:val="28"/>
      <w:szCs w:val="28"/>
    </w:rPr>
  </w:style>
  <w:style w:type="paragraph" w:styleId="9">
    <w:name w:val="heading 9"/>
    <w:basedOn w:val="a0"/>
    <w:link w:val="90"/>
    <w:uiPriority w:val="99"/>
    <w:qFormat/>
    <w:locked/>
    <w:rsid w:val="0065262F"/>
    <w:pPr>
      <w:keepNext/>
      <w:tabs>
        <w:tab w:val="left" w:pos="6120"/>
      </w:tabs>
      <w:suppressAutoHyphens/>
      <w:ind w:left="5760"/>
      <w:outlineLvl w:val="8"/>
    </w:pPr>
    <w:rPr>
      <w:rFonts w:eastAsia="Times New Roman"/>
      <w:b/>
      <w:color w:val="00FF00"/>
      <w:sz w:val="4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1 Знак,Document Header1 Знак,Заголов Знак,Загол 2 Знак"/>
    <w:basedOn w:val="a1"/>
    <w:link w:val="1"/>
    <w:uiPriority w:val="99"/>
    <w:locked/>
    <w:rsid w:val="008F5ACC"/>
    <w:rPr>
      <w:rFonts w:ascii="Times New Roman" w:hAnsi="Times New Roman" w:cs="Times New Roman"/>
      <w:b/>
      <w:bCs/>
      <w:kern w:val="24"/>
      <w:sz w:val="20"/>
      <w:szCs w:val="20"/>
      <w:lang w:eastAsia="ru-RU"/>
    </w:rPr>
  </w:style>
  <w:style w:type="character" w:customStyle="1" w:styleId="20">
    <w:name w:val="Заголовок 2 Знак"/>
    <w:basedOn w:val="a1"/>
    <w:link w:val="2"/>
    <w:uiPriority w:val="99"/>
    <w:locked/>
    <w:rsid w:val="008F5ACC"/>
    <w:rPr>
      <w:rFonts w:ascii="Times New Roman" w:hAnsi="Times New Roman" w:cs="Times New Roman"/>
      <w:b/>
      <w:bCs/>
      <w:sz w:val="24"/>
      <w:szCs w:val="24"/>
      <w:lang w:eastAsia="ru-RU"/>
    </w:rPr>
  </w:style>
  <w:style w:type="character" w:customStyle="1" w:styleId="31">
    <w:name w:val="Заголовок 3 Знак"/>
    <w:basedOn w:val="a1"/>
    <w:link w:val="30"/>
    <w:uiPriority w:val="99"/>
    <w:locked/>
    <w:rsid w:val="008F5ACC"/>
    <w:rPr>
      <w:rFonts w:ascii="Arial" w:hAnsi="Arial" w:cs="Arial"/>
      <w:b/>
      <w:bCs/>
      <w:sz w:val="26"/>
      <w:szCs w:val="26"/>
      <w:lang w:eastAsia="ru-RU"/>
    </w:rPr>
  </w:style>
  <w:style w:type="character" w:customStyle="1" w:styleId="40">
    <w:name w:val="Заголовок 4 Знак"/>
    <w:basedOn w:val="a1"/>
    <w:link w:val="4"/>
    <w:uiPriority w:val="99"/>
    <w:locked/>
    <w:rsid w:val="0065262F"/>
    <w:rPr>
      <w:rFonts w:ascii="Times New Roman" w:hAnsi="Times New Roman" w:cs="Times New Roman"/>
      <w:b/>
    </w:rPr>
  </w:style>
  <w:style w:type="character" w:customStyle="1" w:styleId="50">
    <w:name w:val="Заголовок 5 Знак"/>
    <w:basedOn w:val="a1"/>
    <w:link w:val="5"/>
    <w:uiPriority w:val="99"/>
    <w:locked/>
    <w:rsid w:val="008F5ACC"/>
    <w:rPr>
      <w:rFonts w:ascii="Times New Roman" w:hAnsi="Times New Roman" w:cs="Times New Roman"/>
      <w:b/>
      <w:bCs/>
      <w:sz w:val="24"/>
      <w:szCs w:val="24"/>
      <w:lang w:eastAsia="ru-RU"/>
    </w:rPr>
  </w:style>
  <w:style w:type="character" w:customStyle="1" w:styleId="60">
    <w:name w:val="Заголовок 6 Знак"/>
    <w:basedOn w:val="a1"/>
    <w:link w:val="6"/>
    <w:uiPriority w:val="99"/>
    <w:locked/>
    <w:rsid w:val="0065262F"/>
    <w:rPr>
      <w:rFonts w:ascii="Times New Roman" w:hAnsi="Times New Roman" w:cs="Times New Roman"/>
      <w:sz w:val="28"/>
    </w:rPr>
  </w:style>
  <w:style w:type="character" w:customStyle="1" w:styleId="70">
    <w:name w:val="Заголовок 7 Знак"/>
    <w:basedOn w:val="a1"/>
    <w:link w:val="7"/>
    <w:uiPriority w:val="99"/>
    <w:locked/>
    <w:rsid w:val="0065262F"/>
    <w:rPr>
      <w:rFonts w:ascii="Times New Roman" w:hAnsi="Times New Roman" w:cs="Times New Roman"/>
      <w:b/>
      <w:sz w:val="28"/>
    </w:rPr>
  </w:style>
  <w:style w:type="character" w:customStyle="1" w:styleId="80">
    <w:name w:val="Заголовок 8 Знак"/>
    <w:basedOn w:val="a1"/>
    <w:link w:val="8"/>
    <w:uiPriority w:val="99"/>
    <w:locked/>
    <w:rsid w:val="008F5ACC"/>
    <w:rPr>
      <w:rFonts w:ascii="Times New Roman" w:hAnsi="Times New Roman" w:cs="Times New Roman"/>
      <w:b/>
      <w:bCs/>
      <w:sz w:val="28"/>
      <w:szCs w:val="28"/>
      <w:lang w:eastAsia="ru-RU"/>
    </w:rPr>
  </w:style>
  <w:style w:type="character" w:customStyle="1" w:styleId="90">
    <w:name w:val="Заголовок 9 Знак"/>
    <w:basedOn w:val="a1"/>
    <w:link w:val="9"/>
    <w:uiPriority w:val="99"/>
    <w:locked/>
    <w:rsid w:val="0065262F"/>
    <w:rPr>
      <w:rFonts w:ascii="Times New Roman" w:hAnsi="Times New Roman" w:cs="Times New Roman"/>
      <w:b/>
      <w:color w:val="00FF00"/>
      <w:sz w:val="48"/>
    </w:rPr>
  </w:style>
  <w:style w:type="character" w:customStyle="1" w:styleId="Heading1Char">
    <w:name w:val="Heading 1 Char"/>
    <w:basedOn w:val="a1"/>
    <w:link w:val="1"/>
    <w:uiPriority w:val="99"/>
    <w:locked/>
    <w:rsid w:val="00BE3EFE"/>
    <w:rPr>
      <w:rFonts w:ascii="Times New Roman" w:hAnsi="Times New Roman" w:cs="Times New Roman"/>
      <w:b/>
      <w:bCs/>
      <w:kern w:val="24"/>
      <w:sz w:val="20"/>
      <w:szCs w:val="20"/>
      <w:lang w:eastAsia="ru-RU"/>
    </w:rPr>
  </w:style>
  <w:style w:type="character" w:customStyle="1" w:styleId="Heading5Char">
    <w:name w:val="Heading 5 Char"/>
    <w:basedOn w:val="a1"/>
    <w:link w:val="5"/>
    <w:uiPriority w:val="99"/>
    <w:locked/>
    <w:rsid w:val="00E1671A"/>
    <w:rPr>
      <w:rFonts w:ascii="Times New Roman" w:hAnsi="Times New Roman" w:cs="Times New Roman"/>
      <w:b/>
      <w:bCs/>
      <w:sz w:val="24"/>
      <w:szCs w:val="24"/>
      <w:lang w:eastAsia="ru-RU"/>
    </w:rPr>
  </w:style>
  <w:style w:type="paragraph" w:styleId="a4">
    <w:name w:val="Body Text"/>
    <w:basedOn w:val="a0"/>
    <w:link w:val="a5"/>
    <w:uiPriority w:val="99"/>
    <w:rsid w:val="008F5ACC"/>
    <w:pPr>
      <w:suppressLineNumbers/>
      <w:jc w:val="center"/>
    </w:pPr>
    <w:rPr>
      <w:kern w:val="24"/>
    </w:rPr>
  </w:style>
  <w:style w:type="character" w:customStyle="1" w:styleId="a5">
    <w:name w:val="Основной текст Знак"/>
    <w:basedOn w:val="a1"/>
    <w:link w:val="a4"/>
    <w:uiPriority w:val="99"/>
    <w:locked/>
    <w:rsid w:val="008F5ACC"/>
    <w:rPr>
      <w:rFonts w:ascii="Times New Roman" w:hAnsi="Times New Roman" w:cs="Times New Roman"/>
      <w:kern w:val="24"/>
      <w:sz w:val="20"/>
      <w:szCs w:val="20"/>
      <w:lang w:eastAsia="ru-RU"/>
    </w:rPr>
  </w:style>
  <w:style w:type="character" w:customStyle="1" w:styleId="BodyTextChar">
    <w:name w:val="Body Text Char"/>
    <w:basedOn w:val="a1"/>
    <w:link w:val="a4"/>
    <w:uiPriority w:val="99"/>
    <w:locked/>
    <w:rsid w:val="00D960DB"/>
    <w:rPr>
      <w:rFonts w:ascii="Times New Roman" w:hAnsi="Times New Roman" w:cs="Times New Roman"/>
      <w:kern w:val="24"/>
      <w:sz w:val="20"/>
      <w:szCs w:val="20"/>
      <w:lang w:eastAsia="ru-RU"/>
    </w:rPr>
  </w:style>
  <w:style w:type="paragraph" w:customStyle="1" w:styleId="ConsPlusNormal">
    <w:name w:val="ConsPlusNormal"/>
    <w:link w:val="ConsPlusNormal0"/>
    <w:qFormat/>
    <w:rsid w:val="008F5ACC"/>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basedOn w:val="a1"/>
    <w:link w:val="ConsPlusNormal"/>
    <w:qFormat/>
    <w:locked/>
    <w:rsid w:val="00B267E6"/>
    <w:rPr>
      <w:rFonts w:ascii="Arial" w:hAnsi="Arial" w:cs="Arial"/>
      <w:lang w:val="ru-RU" w:eastAsia="ru-RU" w:bidi="ar-SA"/>
    </w:rPr>
  </w:style>
  <w:style w:type="paragraph" w:customStyle="1" w:styleId="11">
    <w:name w:val="заголовок 11"/>
    <w:basedOn w:val="a0"/>
    <w:next w:val="a0"/>
    <w:uiPriority w:val="99"/>
    <w:rsid w:val="008F5ACC"/>
    <w:pPr>
      <w:keepNext/>
      <w:widowControl w:val="0"/>
      <w:suppressAutoHyphens/>
      <w:jc w:val="center"/>
    </w:pPr>
    <w:rPr>
      <w:rFonts w:ascii="Arial" w:eastAsia="Times New Roman" w:hAnsi="Arial" w:cs="Arial"/>
      <w:kern w:val="1"/>
    </w:rPr>
  </w:style>
  <w:style w:type="paragraph" w:customStyle="1" w:styleId="ConsNormal">
    <w:name w:val="ConsNormal"/>
    <w:uiPriority w:val="99"/>
    <w:rsid w:val="008F5ACC"/>
    <w:pPr>
      <w:widowControl w:val="0"/>
      <w:autoSpaceDE w:val="0"/>
      <w:autoSpaceDN w:val="0"/>
      <w:adjustRightInd w:val="0"/>
      <w:ind w:right="19772" w:firstLine="720"/>
    </w:pPr>
    <w:rPr>
      <w:rFonts w:ascii="Arial" w:hAnsi="Arial" w:cs="Arial"/>
      <w:sz w:val="20"/>
      <w:szCs w:val="20"/>
    </w:rPr>
  </w:style>
  <w:style w:type="paragraph" w:customStyle="1" w:styleId="ConsNonformat">
    <w:name w:val="ConsNonformat"/>
    <w:uiPriority w:val="99"/>
    <w:rsid w:val="008F5ACC"/>
    <w:pPr>
      <w:widowControl w:val="0"/>
      <w:autoSpaceDE w:val="0"/>
      <w:autoSpaceDN w:val="0"/>
      <w:adjustRightInd w:val="0"/>
      <w:ind w:right="19772"/>
    </w:pPr>
    <w:rPr>
      <w:rFonts w:ascii="Courier New" w:hAnsi="Courier New" w:cs="Courier New"/>
      <w:sz w:val="16"/>
      <w:szCs w:val="16"/>
    </w:rPr>
  </w:style>
  <w:style w:type="paragraph" w:styleId="a6">
    <w:name w:val="Body Text Indent"/>
    <w:basedOn w:val="a0"/>
    <w:link w:val="a7"/>
    <w:uiPriority w:val="99"/>
    <w:rsid w:val="008F5ACC"/>
    <w:pPr>
      <w:spacing w:after="120"/>
      <w:ind w:left="283"/>
    </w:pPr>
  </w:style>
  <w:style w:type="character" w:customStyle="1" w:styleId="a7">
    <w:name w:val="Основной текст с отступом Знак"/>
    <w:basedOn w:val="a1"/>
    <w:link w:val="a6"/>
    <w:uiPriority w:val="99"/>
    <w:locked/>
    <w:rsid w:val="008F5ACC"/>
    <w:rPr>
      <w:rFonts w:ascii="Times New Roman" w:hAnsi="Times New Roman" w:cs="Times New Roman"/>
      <w:sz w:val="24"/>
      <w:szCs w:val="24"/>
      <w:lang w:eastAsia="ru-RU"/>
    </w:rPr>
  </w:style>
  <w:style w:type="paragraph" w:styleId="a8">
    <w:name w:val="footer"/>
    <w:basedOn w:val="a0"/>
    <w:link w:val="a9"/>
    <w:uiPriority w:val="99"/>
    <w:rsid w:val="008F5ACC"/>
    <w:pPr>
      <w:tabs>
        <w:tab w:val="center" w:pos="4677"/>
        <w:tab w:val="right" w:pos="9355"/>
      </w:tabs>
    </w:pPr>
  </w:style>
  <w:style w:type="character" w:customStyle="1" w:styleId="a9">
    <w:name w:val="Нижний колонтитул Знак"/>
    <w:basedOn w:val="a1"/>
    <w:link w:val="a8"/>
    <w:uiPriority w:val="99"/>
    <w:locked/>
    <w:rsid w:val="008F5ACC"/>
    <w:rPr>
      <w:rFonts w:ascii="Times New Roman" w:hAnsi="Times New Roman" w:cs="Times New Roman"/>
      <w:sz w:val="24"/>
      <w:szCs w:val="24"/>
      <w:lang w:eastAsia="ru-RU"/>
    </w:rPr>
  </w:style>
  <w:style w:type="character" w:styleId="aa">
    <w:name w:val="page number"/>
    <w:basedOn w:val="a1"/>
    <w:uiPriority w:val="99"/>
    <w:rsid w:val="008F5ACC"/>
    <w:rPr>
      <w:rFonts w:cs="Times New Roman"/>
    </w:rPr>
  </w:style>
  <w:style w:type="paragraph" w:styleId="ab">
    <w:name w:val="header"/>
    <w:aliases w:val="Header Char"/>
    <w:basedOn w:val="a0"/>
    <w:link w:val="ac"/>
    <w:uiPriority w:val="99"/>
    <w:rsid w:val="008F5ACC"/>
    <w:pPr>
      <w:tabs>
        <w:tab w:val="center" w:pos="4677"/>
        <w:tab w:val="right" w:pos="9355"/>
      </w:tabs>
    </w:pPr>
  </w:style>
  <w:style w:type="character" w:customStyle="1" w:styleId="ac">
    <w:name w:val="Верхний колонтитул Знак"/>
    <w:aliases w:val="Header Char Знак"/>
    <w:basedOn w:val="a1"/>
    <w:link w:val="ab"/>
    <w:uiPriority w:val="99"/>
    <w:locked/>
    <w:rsid w:val="008F5ACC"/>
    <w:rPr>
      <w:rFonts w:ascii="Times New Roman" w:hAnsi="Times New Roman" w:cs="Times New Roman"/>
      <w:sz w:val="24"/>
      <w:szCs w:val="24"/>
      <w:lang w:eastAsia="ru-RU"/>
    </w:rPr>
  </w:style>
  <w:style w:type="paragraph" w:styleId="21">
    <w:name w:val="Body Text 2"/>
    <w:basedOn w:val="a0"/>
    <w:link w:val="22"/>
    <w:uiPriority w:val="99"/>
    <w:rsid w:val="008F5ACC"/>
    <w:pPr>
      <w:jc w:val="both"/>
    </w:pPr>
    <w:rPr>
      <w:sz w:val="28"/>
      <w:szCs w:val="28"/>
    </w:rPr>
  </w:style>
  <w:style w:type="character" w:customStyle="1" w:styleId="22">
    <w:name w:val="Основной текст 2 Знак"/>
    <w:basedOn w:val="a1"/>
    <w:link w:val="21"/>
    <w:uiPriority w:val="99"/>
    <w:locked/>
    <w:rsid w:val="008F5ACC"/>
    <w:rPr>
      <w:rFonts w:ascii="Times New Roman" w:hAnsi="Times New Roman" w:cs="Times New Roman"/>
      <w:sz w:val="28"/>
      <w:szCs w:val="28"/>
      <w:lang w:eastAsia="ru-RU"/>
    </w:rPr>
  </w:style>
  <w:style w:type="character" w:customStyle="1" w:styleId="blk">
    <w:name w:val="blk"/>
    <w:uiPriority w:val="99"/>
    <w:rsid w:val="008F5ACC"/>
  </w:style>
  <w:style w:type="character" w:customStyle="1" w:styleId="u">
    <w:name w:val="u"/>
    <w:uiPriority w:val="99"/>
    <w:rsid w:val="008F5ACC"/>
  </w:style>
  <w:style w:type="paragraph" w:customStyle="1" w:styleId="a">
    <w:name w:val="Текст ТД"/>
    <w:basedOn w:val="a0"/>
    <w:link w:val="ad"/>
    <w:uiPriority w:val="99"/>
    <w:rsid w:val="008F5ACC"/>
    <w:pPr>
      <w:numPr>
        <w:numId w:val="1"/>
      </w:numPr>
      <w:autoSpaceDE w:val="0"/>
      <w:autoSpaceDN w:val="0"/>
      <w:adjustRightInd w:val="0"/>
      <w:spacing w:after="200"/>
      <w:jc w:val="both"/>
    </w:pPr>
    <w:rPr>
      <w:szCs w:val="20"/>
    </w:rPr>
  </w:style>
  <w:style w:type="character" w:customStyle="1" w:styleId="ad">
    <w:name w:val="Текст ТД Знак"/>
    <w:link w:val="a"/>
    <w:uiPriority w:val="99"/>
    <w:locked/>
    <w:rsid w:val="008F5ACC"/>
    <w:rPr>
      <w:rFonts w:ascii="Times New Roman" w:hAnsi="Times New Roman"/>
      <w:sz w:val="24"/>
    </w:rPr>
  </w:style>
  <w:style w:type="paragraph" w:customStyle="1" w:styleId="ConsPlusNonformat">
    <w:name w:val="ConsPlusNonformat"/>
    <w:uiPriority w:val="99"/>
    <w:rsid w:val="008F5ACC"/>
    <w:pPr>
      <w:autoSpaceDE w:val="0"/>
      <w:autoSpaceDN w:val="0"/>
      <w:adjustRightInd w:val="0"/>
    </w:pPr>
    <w:rPr>
      <w:rFonts w:ascii="Courier New" w:hAnsi="Courier New" w:cs="Courier New"/>
      <w:sz w:val="20"/>
      <w:szCs w:val="20"/>
    </w:rPr>
  </w:style>
  <w:style w:type="paragraph" w:styleId="ae">
    <w:name w:val="Date"/>
    <w:basedOn w:val="a0"/>
    <w:next w:val="a0"/>
    <w:link w:val="af"/>
    <w:uiPriority w:val="99"/>
    <w:rsid w:val="008F5ACC"/>
    <w:pPr>
      <w:jc w:val="both"/>
    </w:pPr>
    <w:rPr>
      <w:sz w:val="20"/>
      <w:szCs w:val="20"/>
    </w:rPr>
  </w:style>
  <w:style w:type="character" w:customStyle="1" w:styleId="af">
    <w:name w:val="Дата Знак"/>
    <w:basedOn w:val="a1"/>
    <w:link w:val="ae"/>
    <w:uiPriority w:val="99"/>
    <w:locked/>
    <w:rsid w:val="008F5ACC"/>
    <w:rPr>
      <w:rFonts w:ascii="Times New Roman" w:hAnsi="Times New Roman" w:cs="Times New Roman"/>
      <w:sz w:val="20"/>
      <w:szCs w:val="20"/>
      <w:lang w:eastAsia="ru-RU"/>
    </w:rPr>
  </w:style>
  <w:style w:type="paragraph" w:customStyle="1" w:styleId="23">
    <w:name w:val="çàãîëîâîê 2"/>
    <w:basedOn w:val="a0"/>
    <w:next w:val="a0"/>
    <w:uiPriority w:val="99"/>
    <w:rsid w:val="008F5ACC"/>
    <w:pPr>
      <w:keepNext/>
      <w:jc w:val="both"/>
    </w:pPr>
  </w:style>
  <w:style w:type="character" w:styleId="af0">
    <w:name w:val="Hyperlink"/>
    <w:basedOn w:val="a1"/>
    <w:uiPriority w:val="99"/>
    <w:rsid w:val="00700D78"/>
    <w:rPr>
      <w:rFonts w:cs="Times New Roman"/>
      <w:color w:val="0000FF"/>
      <w:u w:val="single"/>
    </w:rPr>
  </w:style>
  <w:style w:type="character" w:customStyle="1" w:styleId="af1">
    <w:name w:val="Гипертекстовая ссылка"/>
    <w:basedOn w:val="a1"/>
    <w:uiPriority w:val="99"/>
    <w:rsid w:val="005E4DE7"/>
    <w:rPr>
      <w:rFonts w:cs="Times New Roman"/>
      <w:color w:val="106BBE"/>
    </w:rPr>
  </w:style>
  <w:style w:type="paragraph" w:customStyle="1" w:styleId="ListParagraph1">
    <w:name w:val="List Paragraph1"/>
    <w:basedOn w:val="a0"/>
    <w:link w:val="ListParagraphChar"/>
    <w:uiPriority w:val="99"/>
    <w:rsid w:val="00B26557"/>
    <w:pPr>
      <w:ind w:left="720"/>
    </w:pPr>
  </w:style>
  <w:style w:type="character" w:customStyle="1" w:styleId="ListParagraphChar">
    <w:name w:val="List Paragraph Char"/>
    <w:basedOn w:val="a1"/>
    <w:link w:val="ListParagraph1"/>
    <w:uiPriority w:val="99"/>
    <w:locked/>
    <w:rsid w:val="00B26557"/>
    <w:rPr>
      <w:rFonts w:ascii="Times New Roman" w:hAnsi="Times New Roman" w:cs="Times New Roman"/>
      <w:sz w:val="24"/>
      <w:szCs w:val="24"/>
      <w:lang w:eastAsia="ru-RU"/>
    </w:rPr>
  </w:style>
  <w:style w:type="paragraph" w:customStyle="1" w:styleId="ConsPlusTitle">
    <w:name w:val="ConsPlusTitle"/>
    <w:uiPriority w:val="99"/>
    <w:rsid w:val="00463B90"/>
    <w:pPr>
      <w:widowControl w:val="0"/>
      <w:autoSpaceDE w:val="0"/>
      <w:autoSpaceDN w:val="0"/>
      <w:adjustRightInd w:val="0"/>
    </w:pPr>
    <w:rPr>
      <w:rFonts w:ascii="Times New Roman" w:hAnsi="Times New Roman"/>
      <w:b/>
      <w:bCs/>
      <w:sz w:val="24"/>
      <w:szCs w:val="24"/>
    </w:rPr>
  </w:style>
  <w:style w:type="paragraph" w:customStyle="1" w:styleId="consplusnonformat0">
    <w:name w:val="consplusnonformat"/>
    <w:basedOn w:val="a0"/>
    <w:uiPriority w:val="99"/>
    <w:rsid w:val="00463B90"/>
    <w:pPr>
      <w:autoSpaceDE w:val="0"/>
      <w:autoSpaceDN w:val="0"/>
    </w:pPr>
    <w:rPr>
      <w:rFonts w:ascii="Courier New" w:hAnsi="Courier New" w:cs="Courier New"/>
      <w:sz w:val="20"/>
      <w:szCs w:val="20"/>
    </w:rPr>
  </w:style>
  <w:style w:type="paragraph" w:styleId="af2">
    <w:name w:val="Balloon Text"/>
    <w:basedOn w:val="a0"/>
    <w:link w:val="af3"/>
    <w:uiPriority w:val="99"/>
    <w:rsid w:val="002923C4"/>
    <w:rPr>
      <w:rFonts w:ascii="Tahoma" w:hAnsi="Tahoma" w:cs="Tahoma"/>
      <w:sz w:val="16"/>
      <w:szCs w:val="16"/>
    </w:rPr>
  </w:style>
  <w:style w:type="character" w:customStyle="1" w:styleId="af3">
    <w:name w:val="Текст выноски Знак"/>
    <w:basedOn w:val="a1"/>
    <w:link w:val="af2"/>
    <w:uiPriority w:val="99"/>
    <w:locked/>
    <w:rsid w:val="002923C4"/>
    <w:rPr>
      <w:rFonts w:ascii="Tahoma" w:hAnsi="Tahoma" w:cs="Tahoma"/>
      <w:sz w:val="16"/>
      <w:szCs w:val="16"/>
      <w:lang w:eastAsia="ru-RU"/>
    </w:rPr>
  </w:style>
  <w:style w:type="paragraph" w:styleId="af4">
    <w:name w:val="Document Map"/>
    <w:basedOn w:val="a0"/>
    <w:link w:val="af5"/>
    <w:uiPriority w:val="99"/>
    <w:semiHidden/>
    <w:rsid w:val="00774FD0"/>
    <w:pPr>
      <w:shd w:val="clear" w:color="auto" w:fill="000080"/>
    </w:pPr>
    <w:rPr>
      <w:rFonts w:ascii="Tahoma" w:hAnsi="Tahoma" w:cs="Tahoma"/>
      <w:sz w:val="20"/>
      <w:szCs w:val="20"/>
    </w:rPr>
  </w:style>
  <w:style w:type="character" w:customStyle="1" w:styleId="af5">
    <w:name w:val="Схема документа Знак"/>
    <w:basedOn w:val="a1"/>
    <w:link w:val="af4"/>
    <w:uiPriority w:val="99"/>
    <w:locked/>
    <w:rsid w:val="00CA3D0B"/>
    <w:rPr>
      <w:rFonts w:ascii="Times New Roman" w:hAnsi="Times New Roman" w:cs="Times New Roman"/>
      <w:sz w:val="2"/>
      <w:szCs w:val="2"/>
    </w:rPr>
  </w:style>
  <w:style w:type="paragraph" w:customStyle="1" w:styleId="Style11">
    <w:name w:val="Style11"/>
    <w:basedOn w:val="a0"/>
    <w:rsid w:val="00873044"/>
    <w:pPr>
      <w:widowControl w:val="0"/>
      <w:autoSpaceDE w:val="0"/>
      <w:autoSpaceDN w:val="0"/>
      <w:adjustRightInd w:val="0"/>
      <w:spacing w:line="227" w:lineRule="exact"/>
      <w:ind w:firstLine="451"/>
      <w:jc w:val="both"/>
    </w:pPr>
    <w:rPr>
      <w:rFonts w:ascii="Trebuchet MS" w:hAnsi="Trebuchet MS" w:cs="Trebuchet MS"/>
    </w:rPr>
  </w:style>
  <w:style w:type="paragraph" w:styleId="24">
    <w:name w:val="Body Text Indent 2"/>
    <w:basedOn w:val="a0"/>
    <w:link w:val="25"/>
    <w:uiPriority w:val="99"/>
    <w:locked/>
    <w:rsid w:val="006C48E2"/>
    <w:pPr>
      <w:spacing w:after="120" w:line="480" w:lineRule="auto"/>
      <w:ind w:left="283"/>
    </w:pPr>
  </w:style>
  <w:style w:type="character" w:customStyle="1" w:styleId="25">
    <w:name w:val="Основной текст с отступом 2 Знак"/>
    <w:basedOn w:val="a1"/>
    <w:link w:val="24"/>
    <w:uiPriority w:val="99"/>
    <w:locked/>
    <w:rsid w:val="00EF7436"/>
    <w:rPr>
      <w:rFonts w:ascii="Times New Roman" w:hAnsi="Times New Roman" w:cs="Times New Roman"/>
      <w:sz w:val="24"/>
      <w:szCs w:val="24"/>
    </w:rPr>
  </w:style>
  <w:style w:type="paragraph" w:styleId="af6">
    <w:name w:val="List Paragraph"/>
    <w:basedOn w:val="a0"/>
    <w:link w:val="af7"/>
    <w:uiPriority w:val="34"/>
    <w:qFormat/>
    <w:rsid w:val="005F6257"/>
    <w:pPr>
      <w:widowControl w:val="0"/>
      <w:suppressAutoHyphens/>
      <w:autoSpaceDE w:val="0"/>
      <w:ind w:left="720"/>
    </w:pPr>
    <w:rPr>
      <w:rFonts w:eastAsia="Times New Roman" w:cs="Calibri"/>
      <w:sz w:val="20"/>
      <w:szCs w:val="20"/>
      <w:lang w:eastAsia="ar-SA"/>
    </w:rPr>
  </w:style>
  <w:style w:type="character" w:customStyle="1" w:styleId="af7">
    <w:name w:val="Абзац списка Знак"/>
    <w:basedOn w:val="a1"/>
    <w:link w:val="af6"/>
    <w:uiPriority w:val="99"/>
    <w:locked/>
    <w:rsid w:val="00EF7436"/>
    <w:rPr>
      <w:rFonts w:ascii="Times New Roman" w:hAnsi="Times New Roman" w:cs="Calibri"/>
      <w:lang w:eastAsia="ar-SA" w:bidi="ar-SA"/>
    </w:rPr>
  </w:style>
  <w:style w:type="paragraph" w:styleId="af8">
    <w:name w:val="No Spacing"/>
    <w:aliases w:val="для таблиц,Без интервала2"/>
    <w:link w:val="af9"/>
    <w:uiPriority w:val="1"/>
    <w:qFormat/>
    <w:rsid w:val="005F6257"/>
    <w:rPr>
      <w:lang w:eastAsia="en-US"/>
    </w:rPr>
  </w:style>
  <w:style w:type="character" w:customStyle="1" w:styleId="af9">
    <w:name w:val="Без интервала Знак"/>
    <w:aliases w:val="для таблиц Знак,Без интервала2 Знак"/>
    <w:link w:val="af8"/>
    <w:locked/>
    <w:rsid w:val="00BF156A"/>
    <w:rPr>
      <w:lang w:eastAsia="en-US"/>
    </w:rPr>
  </w:style>
  <w:style w:type="paragraph" w:customStyle="1" w:styleId="12">
    <w:name w:val="Знак1"/>
    <w:basedOn w:val="a0"/>
    <w:uiPriority w:val="99"/>
    <w:rsid w:val="00E65197"/>
    <w:pPr>
      <w:spacing w:before="100" w:beforeAutospacing="1" w:after="100" w:afterAutospacing="1"/>
    </w:pPr>
    <w:rPr>
      <w:rFonts w:ascii="Tahoma" w:eastAsia="Times New Roman" w:hAnsi="Tahoma" w:cs="Latha"/>
      <w:sz w:val="20"/>
      <w:szCs w:val="20"/>
      <w:lang w:val="en-US" w:eastAsia="en-US"/>
    </w:rPr>
  </w:style>
  <w:style w:type="table" w:styleId="afa">
    <w:name w:val="Table Grid"/>
    <w:basedOn w:val="a2"/>
    <w:uiPriority w:val="39"/>
    <w:locked/>
    <w:rsid w:val="00256F6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3"/>
    <w:basedOn w:val="a0"/>
    <w:link w:val="33"/>
    <w:uiPriority w:val="99"/>
    <w:locked/>
    <w:rsid w:val="00D9719D"/>
    <w:pPr>
      <w:spacing w:after="120"/>
    </w:pPr>
    <w:rPr>
      <w:sz w:val="16"/>
      <w:szCs w:val="16"/>
    </w:rPr>
  </w:style>
  <w:style w:type="character" w:customStyle="1" w:styleId="33">
    <w:name w:val="Основной текст 3 Знак"/>
    <w:basedOn w:val="a1"/>
    <w:link w:val="32"/>
    <w:uiPriority w:val="99"/>
    <w:locked/>
    <w:rsid w:val="00D9719D"/>
    <w:rPr>
      <w:rFonts w:ascii="Times New Roman" w:hAnsi="Times New Roman" w:cs="Times New Roman"/>
      <w:sz w:val="16"/>
      <w:szCs w:val="16"/>
    </w:rPr>
  </w:style>
  <w:style w:type="paragraph" w:styleId="34">
    <w:name w:val="Body Text Indent 3"/>
    <w:basedOn w:val="a0"/>
    <w:link w:val="35"/>
    <w:uiPriority w:val="99"/>
    <w:locked/>
    <w:rsid w:val="00AD70DE"/>
    <w:pPr>
      <w:spacing w:after="120"/>
      <w:ind w:left="283"/>
    </w:pPr>
    <w:rPr>
      <w:rFonts w:eastAsia="Times New Roman"/>
      <w:sz w:val="16"/>
      <w:szCs w:val="16"/>
    </w:rPr>
  </w:style>
  <w:style w:type="character" w:customStyle="1" w:styleId="35">
    <w:name w:val="Основной текст с отступом 3 Знак"/>
    <w:basedOn w:val="a1"/>
    <w:link w:val="34"/>
    <w:uiPriority w:val="99"/>
    <w:locked/>
    <w:rsid w:val="00AD70DE"/>
    <w:rPr>
      <w:rFonts w:ascii="Times New Roman" w:hAnsi="Times New Roman" w:cs="Times New Roman"/>
      <w:sz w:val="16"/>
      <w:szCs w:val="16"/>
    </w:rPr>
  </w:style>
  <w:style w:type="paragraph" w:customStyle="1" w:styleId="13">
    <w:name w:val="Без интервала1"/>
    <w:link w:val="NoSpacingChar"/>
    <w:uiPriority w:val="99"/>
    <w:rsid w:val="00C22F72"/>
    <w:pPr>
      <w:widowControl w:val="0"/>
      <w:suppressAutoHyphens/>
      <w:autoSpaceDN w:val="0"/>
      <w:textAlignment w:val="baseline"/>
    </w:pPr>
    <w:rPr>
      <w:rFonts w:eastAsia="Times New Roman"/>
      <w:kern w:val="3"/>
    </w:rPr>
  </w:style>
  <w:style w:type="character" w:customStyle="1" w:styleId="NoSpacingChar">
    <w:name w:val="No Spacing Char"/>
    <w:link w:val="13"/>
    <w:uiPriority w:val="99"/>
    <w:locked/>
    <w:rsid w:val="00C22F72"/>
    <w:rPr>
      <w:rFonts w:eastAsia="Times New Roman"/>
      <w:kern w:val="3"/>
      <w:sz w:val="22"/>
    </w:rPr>
  </w:style>
  <w:style w:type="character" w:customStyle="1" w:styleId="apple-converted-space">
    <w:name w:val="apple-converted-space"/>
    <w:basedOn w:val="a1"/>
    <w:rsid w:val="0076411B"/>
    <w:rPr>
      <w:rFonts w:cs="Times New Roman"/>
    </w:rPr>
  </w:style>
  <w:style w:type="character" w:customStyle="1" w:styleId="17">
    <w:name w:val="Знак Знак17"/>
    <w:basedOn w:val="a1"/>
    <w:uiPriority w:val="99"/>
    <w:rsid w:val="00CF26C6"/>
    <w:rPr>
      <w:rFonts w:ascii="Times New Roman" w:hAnsi="Times New Roman" w:cs="Times New Roman"/>
      <w:sz w:val="28"/>
    </w:rPr>
  </w:style>
  <w:style w:type="paragraph" w:customStyle="1" w:styleId="KTM">
    <w:name w:val="KTM"/>
    <w:basedOn w:val="a0"/>
    <w:uiPriority w:val="99"/>
    <w:rsid w:val="003E481D"/>
    <w:pPr>
      <w:tabs>
        <w:tab w:val="left" w:pos="1134"/>
      </w:tabs>
    </w:pPr>
    <w:rPr>
      <w:rFonts w:ascii="Arial" w:eastAsia="Times New Roman" w:hAnsi="Arial"/>
      <w:sz w:val="22"/>
      <w:szCs w:val="20"/>
      <w:lang w:val="de-DE" w:eastAsia="de-DE"/>
    </w:rPr>
  </w:style>
  <w:style w:type="paragraph" w:styleId="afb">
    <w:name w:val="Plain Text"/>
    <w:basedOn w:val="a0"/>
    <w:link w:val="afc"/>
    <w:uiPriority w:val="99"/>
    <w:locked/>
    <w:rsid w:val="00AD49BE"/>
    <w:rPr>
      <w:rFonts w:ascii="Courier New" w:eastAsia="Times New Roman" w:hAnsi="Courier New" w:cs="Courier New"/>
      <w:sz w:val="20"/>
      <w:szCs w:val="20"/>
    </w:rPr>
  </w:style>
  <w:style w:type="character" w:customStyle="1" w:styleId="afc">
    <w:name w:val="Текст Знак"/>
    <w:basedOn w:val="a1"/>
    <w:link w:val="afb"/>
    <w:uiPriority w:val="99"/>
    <w:locked/>
    <w:rsid w:val="00AD49BE"/>
    <w:rPr>
      <w:rFonts w:ascii="Courier New" w:hAnsi="Courier New" w:cs="Courier New"/>
    </w:rPr>
  </w:style>
  <w:style w:type="character" w:customStyle="1" w:styleId="TitleChar">
    <w:name w:val="Title Char"/>
    <w:uiPriority w:val="99"/>
    <w:locked/>
    <w:rsid w:val="0065262F"/>
    <w:rPr>
      <w:rFonts w:ascii="Times New Roman" w:hAnsi="Times New Roman"/>
      <w:i/>
      <w:sz w:val="24"/>
    </w:rPr>
  </w:style>
  <w:style w:type="paragraph" w:styleId="afd">
    <w:name w:val="Title"/>
    <w:basedOn w:val="a0"/>
    <w:link w:val="afe"/>
    <w:uiPriority w:val="99"/>
    <w:qFormat/>
    <w:locked/>
    <w:rsid w:val="0065262F"/>
    <w:pPr>
      <w:suppressLineNumbers/>
      <w:suppressAutoHyphens/>
      <w:spacing w:before="120" w:after="120"/>
    </w:pPr>
    <w:rPr>
      <w:i/>
      <w:iCs/>
    </w:rPr>
  </w:style>
  <w:style w:type="character" w:customStyle="1" w:styleId="afe">
    <w:name w:val="Название Знак"/>
    <w:basedOn w:val="a1"/>
    <w:link w:val="afd"/>
    <w:uiPriority w:val="99"/>
    <w:locked/>
    <w:rsid w:val="006F150E"/>
    <w:rPr>
      <w:rFonts w:ascii="Cambria" w:hAnsi="Cambria" w:cs="Times New Roman"/>
      <w:b/>
      <w:bCs/>
      <w:kern w:val="28"/>
      <w:sz w:val="32"/>
      <w:szCs w:val="32"/>
    </w:rPr>
  </w:style>
  <w:style w:type="paragraph" w:styleId="14">
    <w:name w:val="index 1"/>
    <w:basedOn w:val="a0"/>
    <w:next w:val="a0"/>
    <w:autoRedefine/>
    <w:uiPriority w:val="99"/>
    <w:locked/>
    <w:rsid w:val="0065262F"/>
    <w:pPr>
      <w:ind w:left="240" w:hanging="240"/>
    </w:pPr>
  </w:style>
  <w:style w:type="character" w:customStyle="1" w:styleId="SubtitleChar">
    <w:name w:val="Subtitle Char"/>
    <w:uiPriority w:val="99"/>
    <w:locked/>
    <w:rsid w:val="0065262F"/>
    <w:rPr>
      <w:rFonts w:ascii="Times New Roman" w:hAnsi="Times New Roman"/>
      <w:sz w:val="28"/>
    </w:rPr>
  </w:style>
  <w:style w:type="paragraph" w:styleId="aff">
    <w:name w:val="Subtitle"/>
    <w:basedOn w:val="a0"/>
    <w:link w:val="aff0"/>
    <w:uiPriority w:val="99"/>
    <w:qFormat/>
    <w:locked/>
    <w:rsid w:val="0065262F"/>
    <w:pPr>
      <w:widowControl w:val="0"/>
      <w:suppressAutoHyphens/>
      <w:jc w:val="center"/>
    </w:pPr>
    <w:rPr>
      <w:bCs/>
      <w:sz w:val="28"/>
      <w:szCs w:val="20"/>
    </w:rPr>
  </w:style>
  <w:style w:type="character" w:customStyle="1" w:styleId="aff0">
    <w:name w:val="Подзаголовок Знак"/>
    <w:basedOn w:val="a1"/>
    <w:link w:val="aff"/>
    <w:uiPriority w:val="99"/>
    <w:locked/>
    <w:rsid w:val="006F150E"/>
    <w:rPr>
      <w:rFonts w:ascii="Cambria" w:hAnsi="Cambria" w:cs="Times New Roman"/>
      <w:sz w:val="24"/>
      <w:szCs w:val="24"/>
    </w:rPr>
  </w:style>
  <w:style w:type="character" w:customStyle="1" w:styleId="FootnoteTextChar">
    <w:name w:val="Footnote Text Char"/>
    <w:uiPriority w:val="99"/>
    <w:locked/>
    <w:rsid w:val="0065262F"/>
    <w:rPr>
      <w:rFonts w:ascii="Times New Roman" w:hAnsi="Times New Roman"/>
      <w:lang w:val="en-AU"/>
    </w:rPr>
  </w:style>
  <w:style w:type="paragraph" w:styleId="aff1">
    <w:name w:val="footnote text"/>
    <w:basedOn w:val="a0"/>
    <w:link w:val="aff2"/>
    <w:uiPriority w:val="99"/>
    <w:locked/>
    <w:rsid w:val="0065262F"/>
    <w:pPr>
      <w:suppressAutoHyphens/>
    </w:pPr>
    <w:rPr>
      <w:sz w:val="20"/>
      <w:szCs w:val="20"/>
      <w:lang w:val="en-AU"/>
    </w:rPr>
  </w:style>
  <w:style w:type="character" w:customStyle="1" w:styleId="aff2">
    <w:name w:val="Текст сноски Знак"/>
    <w:basedOn w:val="a1"/>
    <w:link w:val="aff1"/>
    <w:uiPriority w:val="99"/>
    <w:locked/>
    <w:rsid w:val="006F150E"/>
    <w:rPr>
      <w:rFonts w:ascii="Times New Roman" w:hAnsi="Times New Roman" w:cs="Times New Roman"/>
      <w:sz w:val="20"/>
      <w:szCs w:val="20"/>
    </w:rPr>
  </w:style>
  <w:style w:type="character" w:customStyle="1" w:styleId="themebody1">
    <w:name w:val="themebody1"/>
    <w:basedOn w:val="a1"/>
    <w:uiPriority w:val="99"/>
    <w:rsid w:val="0065262F"/>
    <w:rPr>
      <w:rFonts w:cs="Times New Roman"/>
      <w:color w:val="FFFFFF"/>
    </w:rPr>
  </w:style>
  <w:style w:type="paragraph" w:customStyle="1" w:styleId="36">
    <w:name w:val="Без интервала3"/>
    <w:rsid w:val="0065262F"/>
    <w:pPr>
      <w:suppressAutoHyphens/>
    </w:pPr>
    <w:rPr>
      <w:rFonts w:cs="Calibri"/>
      <w:lang w:eastAsia="ar-SA"/>
    </w:rPr>
  </w:style>
  <w:style w:type="character" w:styleId="aff3">
    <w:name w:val="Strong"/>
    <w:basedOn w:val="a1"/>
    <w:uiPriority w:val="22"/>
    <w:qFormat/>
    <w:locked/>
    <w:rsid w:val="0065262F"/>
    <w:rPr>
      <w:rFonts w:cs="Times New Roman"/>
      <w:b/>
      <w:bCs/>
    </w:rPr>
  </w:style>
  <w:style w:type="character" w:customStyle="1" w:styleId="FontStyle37">
    <w:name w:val="Font Style37"/>
    <w:basedOn w:val="a1"/>
    <w:uiPriority w:val="99"/>
    <w:rsid w:val="0065262F"/>
    <w:rPr>
      <w:rFonts w:ascii="Times New Roman" w:hAnsi="Times New Roman" w:cs="Times New Roman"/>
      <w:sz w:val="24"/>
      <w:szCs w:val="24"/>
    </w:rPr>
  </w:style>
  <w:style w:type="character" w:customStyle="1" w:styleId="WW8Num1z0">
    <w:name w:val="WW8Num1z0"/>
    <w:uiPriority w:val="99"/>
    <w:rsid w:val="001F003F"/>
  </w:style>
  <w:style w:type="character" w:customStyle="1" w:styleId="WW8Num2z0">
    <w:name w:val="WW8Num2z0"/>
    <w:uiPriority w:val="99"/>
    <w:rsid w:val="001F003F"/>
    <w:rPr>
      <w:color w:val="0D0D0D"/>
      <w:sz w:val="22"/>
    </w:rPr>
  </w:style>
  <w:style w:type="character" w:customStyle="1" w:styleId="WW8Num2z1">
    <w:name w:val="WW8Num2z1"/>
    <w:uiPriority w:val="99"/>
    <w:rsid w:val="001F003F"/>
  </w:style>
  <w:style w:type="character" w:customStyle="1" w:styleId="WW8Num3z0">
    <w:name w:val="WW8Num3z0"/>
    <w:uiPriority w:val="99"/>
    <w:rsid w:val="001F003F"/>
    <w:rPr>
      <w:color w:val="0D0D0D"/>
      <w:sz w:val="22"/>
    </w:rPr>
  </w:style>
  <w:style w:type="character" w:customStyle="1" w:styleId="WW8Num3z1">
    <w:name w:val="WW8Num3z1"/>
    <w:uiPriority w:val="99"/>
    <w:rsid w:val="001F003F"/>
  </w:style>
  <w:style w:type="character" w:customStyle="1" w:styleId="WW8Num4z0">
    <w:name w:val="WW8Num4z0"/>
    <w:uiPriority w:val="99"/>
    <w:rsid w:val="001F003F"/>
  </w:style>
  <w:style w:type="character" w:customStyle="1" w:styleId="WW8Num4z1">
    <w:name w:val="WW8Num4z1"/>
    <w:uiPriority w:val="99"/>
    <w:rsid w:val="001F003F"/>
  </w:style>
  <w:style w:type="character" w:customStyle="1" w:styleId="WW8Num5z0">
    <w:name w:val="WW8Num5z0"/>
    <w:uiPriority w:val="99"/>
    <w:rsid w:val="001F003F"/>
    <w:rPr>
      <w:color w:val="auto"/>
    </w:rPr>
  </w:style>
  <w:style w:type="character" w:customStyle="1" w:styleId="WW8Num5z1">
    <w:name w:val="WW8Num5z1"/>
    <w:uiPriority w:val="99"/>
    <w:rsid w:val="001F003F"/>
  </w:style>
  <w:style w:type="character" w:customStyle="1" w:styleId="WW8Num5z2">
    <w:name w:val="WW8Num5z2"/>
    <w:uiPriority w:val="99"/>
    <w:rsid w:val="001F003F"/>
  </w:style>
  <w:style w:type="character" w:customStyle="1" w:styleId="WW8Num5z3">
    <w:name w:val="WW8Num5z3"/>
    <w:uiPriority w:val="99"/>
    <w:rsid w:val="001F003F"/>
  </w:style>
  <w:style w:type="character" w:customStyle="1" w:styleId="WW8Num5z4">
    <w:name w:val="WW8Num5z4"/>
    <w:uiPriority w:val="99"/>
    <w:rsid w:val="001F003F"/>
  </w:style>
  <w:style w:type="character" w:customStyle="1" w:styleId="WW8Num5z5">
    <w:name w:val="WW8Num5z5"/>
    <w:uiPriority w:val="99"/>
    <w:rsid w:val="001F003F"/>
  </w:style>
  <w:style w:type="character" w:customStyle="1" w:styleId="WW8Num5z6">
    <w:name w:val="WW8Num5z6"/>
    <w:uiPriority w:val="99"/>
    <w:rsid w:val="001F003F"/>
  </w:style>
  <w:style w:type="character" w:customStyle="1" w:styleId="WW8Num5z7">
    <w:name w:val="WW8Num5z7"/>
    <w:uiPriority w:val="99"/>
    <w:rsid w:val="001F003F"/>
  </w:style>
  <w:style w:type="character" w:customStyle="1" w:styleId="WW8Num5z8">
    <w:name w:val="WW8Num5z8"/>
    <w:uiPriority w:val="99"/>
    <w:rsid w:val="001F003F"/>
  </w:style>
  <w:style w:type="character" w:customStyle="1" w:styleId="WW8Num6z0">
    <w:name w:val="WW8Num6z0"/>
    <w:uiPriority w:val="99"/>
    <w:rsid w:val="001F003F"/>
  </w:style>
  <w:style w:type="character" w:customStyle="1" w:styleId="WW8Num6z1">
    <w:name w:val="WW8Num6z1"/>
    <w:uiPriority w:val="99"/>
    <w:rsid w:val="001F003F"/>
  </w:style>
  <w:style w:type="character" w:customStyle="1" w:styleId="WW8Num6z2">
    <w:name w:val="WW8Num6z2"/>
    <w:uiPriority w:val="99"/>
    <w:rsid w:val="001F003F"/>
  </w:style>
  <w:style w:type="character" w:customStyle="1" w:styleId="WW8Num6z3">
    <w:name w:val="WW8Num6z3"/>
    <w:uiPriority w:val="99"/>
    <w:rsid w:val="001F003F"/>
  </w:style>
  <w:style w:type="character" w:customStyle="1" w:styleId="WW8Num6z4">
    <w:name w:val="WW8Num6z4"/>
    <w:uiPriority w:val="99"/>
    <w:rsid w:val="001F003F"/>
  </w:style>
  <w:style w:type="character" w:customStyle="1" w:styleId="WW8Num6z5">
    <w:name w:val="WW8Num6z5"/>
    <w:uiPriority w:val="99"/>
    <w:rsid w:val="001F003F"/>
  </w:style>
  <w:style w:type="character" w:customStyle="1" w:styleId="WW8Num6z6">
    <w:name w:val="WW8Num6z6"/>
    <w:uiPriority w:val="99"/>
    <w:rsid w:val="001F003F"/>
  </w:style>
  <w:style w:type="character" w:customStyle="1" w:styleId="WW8Num6z7">
    <w:name w:val="WW8Num6z7"/>
    <w:uiPriority w:val="99"/>
    <w:rsid w:val="001F003F"/>
  </w:style>
  <w:style w:type="character" w:customStyle="1" w:styleId="WW8Num6z8">
    <w:name w:val="WW8Num6z8"/>
    <w:uiPriority w:val="99"/>
    <w:rsid w:val="001F003F"/>
  </w:style>
  <w:style w:type="character" w:customStyle="1" w:styleId="WW8Num7z0">
    <w:name w:val="WW8Num7z0"/>
    <w:uiPriority w:val="99"/>
    <w:rsid w:val="001F003F"/>
    <w:rPr>
      <w:color w:val="auto"/>
    </w:rPr>
  </w:style>
  <w:style w:type="character" w:customStyle="1" w:styleId="WW8Num7z1">
    <w:name w:val="WW8Num7z1"/>
    <w:uiPriority w:val="99"/>
    <w:rsid w:val="001F003F"/>
  </w:style>
  <w:style w:type="character" w:customStyle="1" w:styleId="WW8Num7z2">
    <w:name w:val="WW8Num7z2"/>
    <w:uiPriority w:val="99"/>
    <w:rsid w:val="001F003F"/>
  </w:style>
  <w:style w:type="character" w:customStyle="1" w:styleId="WW8Num7z3">
    <w:name w:val="WW8Num7z3"/>
    <w:uiPriority w:val="99"/>
    <w:rsid w:val="001F003F"/>
  </w:style>
  <w:style w:type="character" w:customStyle="1" w:styleId="WW8Num7z4">
    <w:name w:val="WW8Num7z4"/>
    <w:uiPriority w:val="99"/>
    <w:rsid w:val="001F003F"/>
  </w:style>
  <w:style w:type="character" w:customStyle="1" w:styleId="WW8Num7z5">
    <w:name w:val="WW8Num7z5"/>
    <w:uiPriority w:val="99"/>
    <w:rsid w:val="001F003F"/>
  </w:style>
  <w:style w:type="character" w:customStyle="1" w:styleId="WW8Num7z6">
    <w:name w:val="WW8Num7z6"/>
    <w:uiPriority w:val="99"/>
    <w:rsid w:val="001F003F"/>
  </w:style>
  <w:style w:type="character" w:customStyle="1" w:styleId="WW8Num7z7">
    <w:name w:val="WW8Num7z7"/>
    <w:uiPriority w:val="99"/>
    <w:rsid w:val="001F003F"/>
  </w:style>
  <w:style w:type="character" w:customStyle="1" w:styleId="WW8Num7z8">
    <w:name w:val="WW8Num7z8"/>
    <w:uiPriority w:val="99"/>
    <w:rsid w:val="001F003F"/>
  </w:style>
  <w:style w:type="character" w:customStyle="1" w:styleId="WW8Num8z0">
    <w:name w:val="WW8Num8z0"/>
    <w:uiPriority w:val="99"/>
    <w:rsid w:val="001F003F"/>
    <w:rPr>
      <w:rFonts w:ascii="Times New Roman" w:hAnsi="Times New Roman"/>
      <w:b/>
      <w:sz w:val="18"/>
    </w:rPr>
  </w:style>
  <w:style w:type="character" w:customStyle="1" w:styleId="WW8Num8z1">
    <w:name w:val="WW8Num8z1"/>
    <w:uiPriority w:val="99"/>
    <w:rsid w:val="001F003F"/>
  </w:style>
  <w:style w:type="character" w:customStyle="1" w:styleId="WW8Num8z2">
    <w:name w:val="WW8Num8z2"/>
    <w:uiPriority w:val="99"/>
    <w:rsid w:val="001F003F"/>
  </w:style>
  <w:style w:type="character" w:customStyle="1" w:styleId="WW8Num8z3">
    <w:name w:val="WW8Num8z3"/>
    <w:uiPriority w:val="99"/>
    <w:rsid w:val="001F003F"/>
  </w:style>
  <w:style w:type="character" w:customStyle="1" w:styleId="WW8Num8z4">
    <w:name w:val="WW8Num8z4"/>
    <w:uiPriority w:val="99"/>
    <w:rsid w:val="001F003F"/>
  </w:style>
  <w:style w:type="character" w:customStyle="1" w:styleId="WW8Num8z5">
    <w:name w:val="WW8Num8z5"/>
    <w:uiPriority w:val="99"/>
    <w:rsid w:val="001F003F"/>
  </w:style>
  <w:style w:type="character" w:customStyle="1" w:styleId="WW8Num8z6">
    <w:name w:val="WW8Num8z6"/>
    <w:uiPriority w:val="99"/>
    <w:rsid w:val="001F003F"/>
  </w:style>
  <w:style w:type="character" w:customStyle="1" w:styleId="WW8Num8z7">
    <w:name w:val="WW8Num8z7"/>
    <w:uiPriority w:val="99"/>
    <w:rsid w:val="001F003F"/>
  </w:style>
  <w:style w:type="character" w:customStyle="1" w:styleId="WW8Num8z8">
    <w:name w:val="WW8Num8z8"/>
    <w:uiPriority w:val="99"/>
    <w:rsid w:val="001F003F"/>
  </w:style>
  <w:style w:type="character" w:customStyle="1" w:styleId="WW8Num9z0">
    <w:name w:val="WW8Num9z0"/>
    <w:uiPriority w:val="99"/>
    <w:rsid w:val="001F003F"/>
    <w:rPr>
      <w:sz w:val="22"/>
    </w:rPr>
  </w:style>
  <w:style w:type="character" w:customStyle="1" w:styleId="WW8Num9z1">
    <w:name w:val="WW8Num9z1"/>
    <w:uiPriority w:val="99"/>
    <w:rsid w:val="001F003F"/>
  </w:style>
  <w:style w:type="character" w:customStyle="1" w:styleId="WW8Num10z0">
    <w:name w:val="WW8Num10z0"/>
    <w:uiPriority w:val="99"/>
    <w:rsid w:val="001F003F"/>
  </w:style>
  <w:style w:type="character" w:customStyle="1" w:styleId="WW8Num10z1">
    <w:name w:val="WW8Num10z1"/>
    <w:uiPriority w:val="99"/>
    <w:rsid w:val="001F003F"/>
  </w:style>
  <w:style w:type="character" w:customStyle="1" w:styleId="WW8Num10z2">
    <w:name w:val="WW8Num10z2"/>
    <w:uiPriority w:val="99"/>
    <w:rsid w:val="001F003F"/>
  </w:style>
  <w:style w:type="character" w:customStyle="1" w:styleId="WW8Num10z3">
    <w:name w:val="WW8Num10z3"/>
    <w:uiPriority w:val="99"/>
    <w:rsid w:val="001F003F"/>
  </w:style>
  <w:style w:type="character" w:customStyle="1" w:styleId="WW8Num10z4">
    <w:name w:val="WW8Num10z4"/>
    <w:uiPriority w:val="99"/>
    <w:rsid w:val="001F003F"/>
  </w:style>
  <w:style w:type="character" w:customStyle="1" w:styleId="WW8Num10z5">
    <w:name w:val="WW8Num10z5"/>
    <w:uiPriority w:val="99"/>
    <w:rsid w:val="001F003F"/>
  </w:style>
  <w:style w:type="character" w:customStyle="1" w:styleId="WW8Num10z6">
    <w:name w:val="WW8Num10z6"/>
    <w:uiPriority w:val="99"/>
    <w:rsid w:val="001F003F"/>
  </w:style>
  <w:style w:type="character" w:customStyle="1" w:styleId="WW8Num10z7">
    <w:name w:val="WW8Num10z7"/>
    <w:uiPriority w:val="99"/>
    <w:rsid w:val="001F003F"/>
  </w:style>
  <w:style w:type="character" w:customStyle="1" w:styleId="WW8Num10z8">
    <w:name w:val="WW8Num10z8"/>
    <w:uiPriority w:val="99"/>
    <w:rsid w:val="001F003F"/>
  </w:style>
  <w:style w:type="character" w:customStyle="1" w:styleId="WW8Num11z0">
    <w:name w:val="WW8Num11z0"/>
    <w:uiPriority w:val="99"/>
    <w:rsid w:val="001F003F"/>
  </w:style>
  <w:style w:type="character" w:customStyle="1" w:styleId="WW8Num11z1">
    <w:name w:val="WW8Num11z1"/>
    <w:uiPriority w:val="99"/>
    <w:rsid w:val="001F003F"/>
  </w:style>
  <w:style w:type="character" w:customStyle="1" w:styleId="WW8Num11z2">
    <w:name w:val="WW8Num11z2"/>
    <w:uiPriority w:val="99"/>
    <w:rsid w:val="001F003F"/>
  </w:style>
  <w:style w:type="character" w:customStyle="1" w:styleId="WW8Num11z3">
    <w:name w:val="WW8Num11z3"/>
    <w:uiPriority w:val="99"/>
    <w:rsid w:val="001F003F"/>
  </w:style>
  <w:style w:type="character" w:customStyle="1" w:styleId="WW8Num11z4">
    <w:name w:val="WW8Num11z4"/>
    <w:uiPriority w:val="99"/>
    <w:rsid w:val="001F003F"/>
  </w:style>
  <w:style w:type="character" w:customStyle="1" w:styleId="WW8Num11z5">
    <w:name w:val="WW8Num11z5"/>
    <w:uiPriority w:val="99"/>
    <w:rsid w:val="001F003F"/>
  </w:style>
  <w:style w:type="character" w:customStyle="1" w:styleId="WW8Num11z6">
    <w:name w:val="WW8Num11z6"/>
    <w:uiPriority w:val="99"/>
    <w:rsid w:val="001F003F"/>
  </w:style>
  <w:style w:type="character" w:customStyle="1" w:styleId="WW8Num11z7">
    <w:name w:val="WW8Num11z7"/>
    <w:uiPriority w:val="99"/>
    <w:rsid w:val="001F003F"/>
  </w:style>
  <w:style w:type="character" w:customStyle="1" w:styleId="WW8Num11z8">
    <w:name w:val="WW8Num11z8"/>
    <w:uiPriority w:val="99"/>
    <w:rsid w:val="001F003F"/>
  </w:style>
  <w:style w:type="character" w:customStyle="1" w:styleId="WW8Num12z0">
    <w:name w:val="WW8Num12z0"/>
    <w:uiPriority w:val="99"/>
    <w:rsid w:val="001F003F"/>
  </w:style>
  <w:style w:type="character" w:customStyle="1" w:styleId="WW8Num12z1">
    <w:name w:val="WW8Num12z1"/>
    <w:uiPriority w:val="99"/>
    <w:rsid w:val="001F003F"/>
  </w:style>
  <w:style w:type="character" w:customStyle="1" w:styleId="WW8Num12z2">
    <w:name w:val="WW8Num12z2"/>
    <w:uiPriority w:val="99"/>
    <w:rsid w:val="001F003F"/>
  </w:style>
  <w:style w:type="character" w:customStyle="1" w:styleId="WW8Num12z3">
    <w:name w:val="WW8Num12z3"/>
    <w:uiPriority w:val="99"/>
    <w:rsid w:val="001F003F"/>
  </w:style>
  <w:style w:type="character" w:customStyle="1" w:styleId="WW8Num12z4">
    <w:name w:val="WW8Num12z4"/>
    <w:uiPriority w:val="99"/>
    <w:rsid w:val="001F003F"/>
  </w:style>
  <w:style w:type="character" w:customStyle="1" w:styleId="WW8Num12z5">
    <w:name w:val="WW8Num12z5"/>
    <w:uiPriority w:val="99"/>
    <w:rsid w:val="001F003F"/>
  </w:style>
  <w:style w:type="character" w:customStyle="1" w:styleId="WW8Num12z6">
    <w:name w:val="WW8Num12z6"/>
    <w:uiPriority w:val="99"/>
    <w:rsid w:val="001F003F"/>
  </w:style>
  <w:style w:type="character" w:customStyle="1" w:styleId="WW8Num12z7">
    <w:name w:val="WW8Num12z7"/>
    <w:uiPriority w:val="99"/>
    <w:rsid w:val="001F003F"/>
  </w:style>
  <w:style w:type="character" w:customStyle="1" w:styleId="WW8Num12z8">
    <w:name w:val="WW8Num12z8"/>
    <w:uiPriority w:val="99"/>
    <w:rsid w:val="001F003F"/>
  </w:style>
  <w:style w:type="character" w:customStyle="1" w:styleId="WW8Num13z0">
    <w:name w:val="WW8Num13z0"/>
    <w:uiPriority w:val="99"/>
    <w:rsid w:val="001F003F"/>
    <w:rPr>
      <w:b/>
      <w:color w:val="auto"/>
      <w:sz w:val="24"/>
    </w:rPr>
  </w:style>
  <w:style w:type="character" w:customStyle="1" w:styleId="WW8Num13z1">
    <w:name w:val="WW8Num13z1"/>
    <w:uiPriority w:val="99"/>
    <w:rsid w:val="001F003F"/>
    <w:rPr>
      <w:b/>
      <w:color w:val="auto"/>
    </w:rPr>
  </w:style>
  <w:style w:type="character" w:customStyle="1" w:styleId="WW8Num13z2">
    <w:name w:val="WW8Num13z2"/>
    <w:uiPriority w:val="99"/>
    <w:rsid w:val="001F003F"/>
  </w:style>
  <w:style w:type="character" w:customStyle="1" w:styleId="WW8Num14z0">
    <w:name w:val="WW8Num14z0"/>
    <w:uiPriority w:val="99"/>
    <w:rsid w:val="001F003F"/>
  </w:style>
  <w:style w:type="character" w:customStyle="1" w:styleId="WW8Num14z1">
    <w:name w:val="WW8Num14z1"/>
    <w:uiPriority w:val="99"/>
    <w:rsid w:val="001F003F"/>
  </w:style>
  <w:style w:type="character" w:customStyle="1" w:styleId="WW8Num14z2">
    <w:name w:val="WW8Num14z2"/>
    <w:uiPriority w:val="99"/>
    <w:rsid w:val="001F003F"/>
  </w:style>
  <w:style w:type="character" w:customStyle="1" w:styleId="WW8Num14z3">
    <w:name w:val="WW8Num14z3"/>
    <w:uiPriority w:val="99"/>
    <w:rsid w:val="001F003F"/>
  </w:style>
  <w:style w:type="character" w:customStyle="1" w:styleId="WW8Num14z4">
    <w:name w:val="WW8Num14z4"/>
    <w:uiPriority w:val="99"/>
    <w:rsid w:val="001F003F"/>
  </w:style>
  <w:style w:type="character" w:customStyle="1" w:styleId="WW8Num14z5">
    <w:name w:val="WW8Num14z5"/>
    <w:uiPriority w:val="99"/>
    <w:rsid w:val="001F003F"/>
  </w:style>
  <w:style w:type="character" w:customStyle="1" w:styleId="WW8Num14z6">
    <w:name w:val="WW8Num14z6"/>
    <w:uiPriority w:val="99"/>
    <w:rsid w:val="001F003F"/>
  </w:style>
  <w:style w:type="character" w:customStyle="1" w:styleId="WW8Num14z7">
    <w:name w:val="WW8Num14z7"/>
    <w:uiPriority w:val="99"/>
    <w:rsid w:val="001F003F"/>
  </w:style>
  <w:style w:type="character" w:customStyle="1" w:styleId="WW8Num14z8">
    <w:name w:val="WW8Num14z8"/>
    <w:uiPriority w:val="99"/>
    <w:rsid w:val="001F003F"/>
  </w:style>
  <w:style w:type="character" w:customStyle="1" w:styleId="WW8Num15z0">
    <w:name w:val="WW8Num15z0"/>
    <w:uiPriority w:val="99"/>
    <w:rsid w:val="001F003F"/>
    <w:rPr>
      <w:rFonts w:ascii="Times New Roman" w:hAnsi="Times New Roman"/>
      <w:sz w:val="22"/>
    </w:rPr>
  </w:style>
  <w:style w:type="character" w:customStyle="1" w:styleId="WW8Num15z1">
    <w:name w:val="WW8Num15z1"/>
    <w:uiPriority w:val="99"/>
    <w:rsid w:val="001F003F"/>
    <w:rPr>
      <w:rFonts w:ascii="Courier New" w:hAnsi="Courier New"/>
    </w:rPr>
  </w:style>
  <w:style w:type="character" w:customStyle="1" w:styleId="WW8Num15z2">
    <w:name w:val="WW8Num15z2"/>
    <w:uiPriority w:val="99"/>
    <w:rsid w:val="001F003F"/>
    <w:rPr>
      <w:rFonts w:ascii="Wingdings" w:hAnsi="Wingdings"/>
    </w:rPr>
  </w:style>
  <w:style w:type="character" w:customStyle="1" w:styleId="WW8Num15z3">
    <w:name w:val="WW8Num15z3"/>
    <w:uiPriority w:val="99"/>
    <w:rsid w:val="001F003F"/>
    <w:rPr>
      <w:rFonts w:ascii="Symbol" w:hAnsi="Symbol"/>
    </w:rPr>
  </w:style>
  <w:style w:type="character" w:customStyle="1" w:styleId="15">
    <w:name w:val="Основной шрифт абзаца1"/>
    <w:uiPriority w:val="99"/>
    <w:rsid w:val="001F003F"/>
  </w:style>
  <w:style w:type="character" w:customStyle="1" w:styleId="aff4">
    <w:name w:val="Маркеры списка"/>
    <w:uiPriority w:val="99"/>
    <w:rsid w:val="001F003F"/>
    <w:rPr>
      <w:rFonts w:ascii="OpenSymbol" w:eastAsia="Times New Roman"/>
    </w:rPr>
  </w:style>
  <w:style w:type="character" w:customStyle="1" w:styleId="ListLabel10">
    <w:name w:val="ListLabel 10"/>
    <w:uiPriority w:val="99"/>
    <w:rsid w:val="001F003F"/>
  </w:style>
  <w:style w:type="paragraph" w:customStyle="1" w:styleId="aff5">
    <w:name w:val="Заголовок"/>
    <w:basedOn w:val="a0"/>
    <w:next w:val="a4"/>
    <w:uiPriority w:val="99"/>
    <w:rsid w:val="001F003F"/>
    <w:pPr>
      <w:suppressLineNumbers/>
      <w:suppressAutoHyphens/>
      <w:spacing w:before="120" w:after="120"/>
    </w:pPr>
    <w:rPr>
      <w:rFonts w:eastAsia="Times New Roman" w:cs="Mangal"/>
      <w:i/>
      <w:iCs/>
      <w:lang w:eastAsia="zh-CN"/>
    </w:rPr>
  </w:style>
  <w:style w:type="paragraph" w:styleId="aff6">
    <w:name w:val="List"/>
    <w:basedOn w:val="a4"/>
    <w:uiPriority w:val="99"/>
    <w:locked/>
    <w:rsid w:val="001F003F"/>
    <w:pPr>
      <w:suppressAutoHyphens/>
    </w:pPr>
    <w:rPr>
      <w:rFonts w:cs="Mangal"/>
      <w:kern w:val="1"/>
      <w:lang w:eastAsia="zh-CN"/>
    </w:rPr>
  </w:style>
  <w:style w:type="paragraph" w:styleId="aff7">
    <w:name w:val="caption"/>
    <w:basedOn w:val="a0"/>
    <w:uiPriority w:val="99"/>
    <w:qFormat/>
    <w:locked/>
    <w:rsid w:val="001F003F"/>
    <w:pPr>
      <w:suppressLineNumbers/>
      <w:suppressAutoHyphens/>
      <w:spacing w:before="120" w:after="120"/>
    </w:pPr>
    <w:rPr>
      <w:rFonts w:cs="Mangal"/>
      <w:i/>
      <w:iCs/>
      <w:lang w:eastAsia="zh-CN"/>
    </w:rPr>
  </w:style>
  <w:style w:type="paragraph" w:customStyle="1" w:styleId="16">
    <w:name w:val="Указатель1"/>
    <w:basedOn w:val="a0"/>
    <w:uiPriority w:val="99"/>
    <w:rsid w:val="001F003F"/>
    <w:pPr>
      <w:suppressLineNumbers/>
      <w:suppressAutoHyphens/>
    </w:pPr>
    <w:rPr>
      <w:rFonts w:cs="Mangal"/>
      <w:lang w:eastAsia="zh-CN"/>
    </w:rPr>
  </w:style>
  <w:style w:type="paragraph" w:customStyle="1" w:styleId="210">
    <w:name w:val="Основной текст 21"/>
    <w:basedOn w:val="a0"/>
    <w:uiPriority w:val="99"/>
    <w:rsid w:val="001F003F"/>
    <w:pPr>
      <w:suppressAutoHyphens/>
      <w:jc w:val="both"/>
    </w:pPr>
    <w:rPr>
      <w:sz w:val="28"/>
      <w:szCs w:val="28"/>
      <w:lang w:eastAsia="zh-CN"/>
    </w:rPr>
  </w:style>
  <w:style w:type="paragraph" w:customStyle="1" w:styleId="18">
    <w:name w:val="Дата1"/>
    <w:basedOn w:val="a0"/>
    <w:next w:val="a0"/>
    <w:uiPriority w:val="99"/>
    <w:rsid w:val="001F003F"/>
    <w:pPr>
      <w:suppressAutoHyphens/>
      <w:jc w:val="both"/>
    </w:pPr>
    <w:rPr>
      <w:sz w:val="20"/>
      <w:szCs w:val="20"/>
      <w:lang w:eastAsia="zh-CN"/>
    </w:rPr>
  </w:style>
  <w:style w:type="paragraph" w:customStyle="1" w:styleId="19">
    <w:name w:val="Схема документа1"/>
    <w:basedOn w:val="a0"/>
    <w:uiPriority w:val="99"/>
    <w:rsid w:val="001F003F"/>
    <w:pPr>
      <w:shd w:val="clear" w:color="auto" w:fill="000080"/>
      <w:suppressAutoHyphens/>
    </w:pPr>
    <w:rPr>
      <w:rFonts w:ascii="Tahoma" w:hAnsi="Tahoma" w:cs="Tahoma"/>
      <w:sz w:val="20"/>
      <w:szCs w:val="20"/>
      <w:lang w:eastAsia="zh-CN"/>
    </w:rPr>
  </w:style>
  <w:style w:type="paragraph" w:customStyle="1" w:styleId="211">
    <w:name w:val="Основной текст с отступом 21"/>
    <w:basedOn w:val="a0"/>
    <w:uiPriority w:val="99"/>
    <w:rsid w:val="001F003F"/>
    <w:pPr>
      <w:suppressAutoHyphens/>
      <w:spacing w:after="120" w:line="480" w:lineRule="auto"/>
      <w:ind w:left="283"/>
    </w:pPr>
    <w:rPr>
      <w:lang w:eastAsia="zh-CN"/>
    </w:rPr>
  </w:style>
  <w:style w:type="paragraph" w:customStyle="1" w:styleId="310">
    <w:name w:val="Основной текст 31"/>
    <w:basedOn w:val="a0"/>
    <w:uiPriority w:val="99"/>
    <w:rsid w:val="001F003F"/>
    <w:pPr>
      <w:suppressAutoHyphens/>
      <w:spacing w:after="120"/>
    </w:pPr>
    <w:rPr>
      <w:sz w:val="16"/>
      <w:szCs w:val="16"/>
      <w:lang w:eastAsia="zh-CN"/>
    </w:rPr>
  </w:style>
  <w:style w:type="paragraph" w:customStyle="1" w:styleId="311">
    <w:name w:val="Основной текст с отступом 31"/>
    <w:basedOn w:val="a0"/>
    <w:rsid w:val="001F003F"/>
    <w:pPr>
      <w:suppressAutoHyphens/>
      <w:spacing w:after="120"/>
      <w:ind w:left="283"/>
    </w:pPr>
    <w:rPr>
      <w:rFonts w:eastAsia="Times New Roman"/>
      <w:sz w:val="16"/>
      <w:szCs w:val="16"/>
      <w:lang w:eastAsia="zh-CN"/>
    </w:rPr>
  </w:style>
  <w:style w:type="paragraph" w:customStyle="1" w:styleId="1a">
    <w:name w:val="Текст1"/>
    <w:basedOn w:val="a0"/>
    <w:uiPriority w:val="99"/>
    <w:rsid w:val="001F003F"/>
    <w:pPr>
      <w:suppressAutoHyphens/>
    </w:pPr>
    <w:rPr>
      <w:rFonts w:ascii="Courier New" w:eastAsia="Times New Roman" w:hAnsi="Courier New" w:cs="Courier New"/>
      <w:sz w:val="20"/>
      <w:szCs w:val="20"/>
      <w:lang w:eastAsia="zh-CN"/>
    </w:rPr>
  </w:style>
  <w:style w:type="paragraph" w:customStyle="1" w:styleId="aff8">
    <w:name w:val="Содержимое таблицы"/>
    <w:basedOn w:val="a0"/>
    <w:rsid w:val="001F003F"/>
    <w:pPr>
      <w:suppressLineNumbers/>
      <w:suppressAutoHyphens/>
    </w:pPr>
    <w:rPr>
      <w:lang w:eastAsia="zh-CN"/>
    </w:rPr>
  </w:style>
  <w:style w:type="paragraph" w:customStyle="1" w:styleId="aff9">
    <w:name w:val="Заголовок таблицы"/>
    <w:basedOn w:val="aff8"/>
    <w:uiPriority w:val="99"/>
    <w:rsid w:val="001F003F"/>
    <w:pPr>
      <w:jc w:val="center"/>
    </w:pPr>
    <w:rPr>
      <w:b/>
      <w:bCs/>
    </w:rPr>
  </w:style>
  <w:style w:type="paragraph" w:customStyle="1" w:styleId="affa">
    <w:name w:val="Верхний колонтитул слева"/>
    <w:basedOn w:val="a0"/>
    <w:uiPriority w:val="99"/>
    <w:rsid w:val="001F003F"/>
    <w:pPr>
      <w:suppressLineNumbers/>
      <w:tabs>
        <w:tab w:val="center" w:pos="5167"/>
        <w:tab w:val="right" w:pos="10335"/>
      </w:tabs>
      <w:suppressAutoHyphens/>
    </w:pPr>
    <w:rPr>
      <w:lang w:eastAsia="zh-CN"/>
    </w:rPr>
  </w:style>
  <w:style w:type="paragraph" w:customStyle="1" w:styleId="1b">
    <w:name w:val="Цитата1"/>
    <w:basedOn w:val="a0"/>
    <w:uiPriority w:val="99"/>
    <w:rsid w:val="001F003F"/>
    <w:pPr>
      <w:suppressAutoHyphens/>
      <w:spacing w:after="283"/>
      <w:ind w:left="567" w:right="567"/>
    </w:pPr>
    <w:rPr>
      <w:lang w:eastAsia="zh-CN"/>
    </w:rPr>
  </w:style>
  <w:style w:type="paragraph" w:customStyle="1" w:styleId="affb">
    <w:name w:val="Знак Знак Знак"/>
    <w:basedOn w:val="a0"/>
    <w:uiPriority w:val="99"/>
    <w:rsid w:val="006B7223"/>
    <w:pPr>
      <w:spacing w:before="100" w:beforeAutospacing="1" w:after="100" w:afterAutospacing="1"/>
    </w:pPr>
    <w:rPr>
      <w:rFonts w:ascii="Tahoma" w:eastAsia="Times New Roman" w:hAnsi="Tahoma" w:cs="Tahoma"/>
      <w:sz w:val="20"/>
      <w:szCs w:val="20"/>
      <w:lang w:val="en-US" w:eastAsia="en-US"/>
    </w:rPr>
  </w:style>
  <w:style w:type="paragraph" w:styleId="affc">
    <w:name w:val="Normal (Web)"/>
    <w:basedOn w:val="a0"/>
    <w:uiPriority w:val="99"/>
    <w:locked/>
    <w:rsid w:val="0056293C"/>
    <w:pPr>
      <w:spacing w:before="100" w:beforeAutospacing="1" w:after="100" w:afterAutospacing="1"/>
    </w:pPr>
    <w:rPr>
      <w:rFonts w:eastAsia="Times New Roman"/>
    </w:rPr>
  </w:style>
  <w:style w:type="paragraph" w:customStyle="1" w:styleId="packs">
    <w:name w:val="packs"/>
    <w:basedOn w:val="a0"/>
    <w:uiPriority w:val="99"/>
    <w:rsid w:val="0056293C"/>
    <w:pPr>
      <w:spacing w:before="100" w:beforeAutospacing="1" w:after="100" w:afterAutospacing="1"/>
    </w:pPr>
    <w:rPr>
      <w:rFonts w:eastAsia="Times New Roman"/>
    </w:rPr>
  </w:style>
  <w:style w:type="character" w:styleId="affd">
    <w:name w:val="footnote reference"/>
    <w:basedOn w:val="a1"/>
    <w:uiPriority w:val="99"/>
    <w:semiHidden/>
    <w:locked/>
    <w:rsid w:val="00F6563A"/>
    <w:rPr>
      <w:rFonts w:cs="Times New Roman"/>
      <w:vertAlign w:val="superscript"/>
    </w:rPr>
  </w:style>
  <w:style w:type="character" w:customStyle="1" w:styleId="proddescr">
    <w:name w:val="proddescr"/>
    <w:uiPriority w:val="99"/>
    <w:rsid w:val="00793440"/>
  </w:style>
  <w:style w:type="paragraph" w:customStyle="1" w:styleId="Pa5">
    <w:name w:val="Pa5"/>
    <w:basedOn w:val="a0"/>
    <w:next w:val="a0"/>
    <w:uiPriority w:val="99"/>
    <w:rsid w:val="00F71BB9"/>
    <w:pPr>
      <w:autoSpaceDE w:val="0"/>
      <w:autoSpaceDN w:val="0"/>
      <w:adjustRightInd w:val="0"/>
      <w:spacing w:line="221" w:lineRule="atLeast"/>
    </w:pPr>
    <w:rPr>
      <w:rFonts w:ascii="Arial" w:eastAsia="Times New Roman" w:hAnsi="Arial" w:cs="Arial"/>
    </w:rPr>
  </w:style>
  <w:style w:type="paragraph" w:customStyle="1" w:styleId="Eeeeeeoa">
    <w:name w:val="Ee?eeeeoa"/>
    <w:uiPriority w:val="99"/>
    <w:rsid w:val="00F71BB9"/>
    <w:rPr>
      <w:rFonts w:ascii="Times New Roman" w:eastAsia="Times New Roman" w:hAnsi="Times New Roman"/>
      <w:sz w:val="16"/>
      <w:szCs w:val="16"/>
    </w:rPr>
  </w:style>
  <w:style w:type="paragraph" w:customStyle="1" w:styleId="1CStyle9">
    <w:name w:val="1CStyle9"/>
    <w:rsid w:val="00892467"/>
    <w:pPr>
      <w:spacing w:after="200" w:line="276" w:lineRule="auto"/>
      <w:jc w:val="center"/>
    </w:pPr>
    <w:rPr>
      <w:rFonts w:ascii="Tahoma" w:eastAsiaTheme="minorEastAsia" w:hAnsi="Tahoma" w:cstheme="minorBidi"/>
      <w:sz w:val="18"/>
    </w:rPr>
  </w:style>
  <w:style w:type="paragraph" w:customStyle="1" w:styleId="1CStyle8">
    <w:name w:val="1CStyle8"/>
    <w:rsid w:val="00892467"/>
    <w:pPr>
      <w:spacing w:after="200" w:line="276" w:lineRule="auto"/>
      <w:jc w:val="center"/>
    </w:pPr>
    <w:rPr>
      <w:rFonts w:ascii="Tahoma" w:eastAsiaTheme="minorEastAsia" w:hAnsi="Tahoma" w:cstheme="minorBidi"/>
      <w:sz w:val="18"/>
    </w:rPr>
  </w:style>
  <w:style w:type="paragraph" w:customStyle="1" w:styleId="Default">
    <w:name w:val="Default"/>
    <w:rsid w:val="00995C0D"/>
    <w:pPr>
      <w:autoSpaceDE w:val="0"/>
      <w:autoSpaceDN w:val="0"/>
      <w:adjustRightInd w:val="0"/>
    </w:pPr>
    <w:rPr>
      <w:rFonts w:ascii="Times New Roman" w:eastAsiaTheme="minorEastAsia" w:hAnsi="Times New Roman"/>
      <w:color w:val="000000"/>
      <w:sz w:val="24"/>
      <w:szCs w:val="24"/>
    </w:rPr>
  </w:style>
  <w:style w:type="character" w:customStyle="1" w:styleId="HeaderChar1">
    <w:name w:val="Header Char1"/>
    <w:aliases w:val="Header Char Char"/>
    <w:basedOn w:val="a1"/>
    <w:uiPriority w:val="99"/>
    <w:locked/>
    <w:rsid w:val="00BF156A"/>
    <w:rPr>
      <w:rFonts w:ascii="Times New Roman" w:hAnsi="Times New Roman" w:cs="Times New Roman"/>
      <w:sz w:val="24"/>
      <w:szCs w:val="24"/>
      <w:lang w:eastAsia="ru-RU"/>
    </w:rPr>
  </w:style>
  <w:style w:type="character" w:customStyle="1" w:styleId="26">
    <w:name w:val="Абзац списка Знак2"/>
    <w:basedOn w:val="a1"/>
    <w:uiPriority w:val="99"/>
    <w:locked/>
    <w:rsid w:val="00BF156A"/>
    <w:rPr>
      <w:rFonts w:ascii="Times New Roman" w:hAnsi="Times New Roman" w:cs="Times New Roman"/>
      <w:sz w:val="24"/>
      <w:szCs w:val="24"/>
      <w:lang w:eastAsia="ru-RU"/>
    </w:rPr>
  </w:style>
  <w:style w:type="paragraph" w:customStyle="1" w:styleId="affe">
    <w:name w:val="Пункт"/>
    <w:uiPriority w:val="99"/>
    <w:rsid w:val="00BF156A"/>
    <w:pPr>
      <w:widowControl w:val="0"/>
      <w:tabs>
        <w:tab w:val="left" w:pos="6192"/>
      </w:tabs>
      <w:suppressAutoHyphens/>
      <w:overflowPunct w:val="0"/>
      <w:spacing w:before="60" w:line="100" w:lineRule="atLeast"/>
      <w:ind w:left="1404" w:hanging="504"/>
      <w:jc w:val="both"/>
    </w:pPr>
    <w:rPr>
      <w:rFonts w:ascii="Times New Roman" w:eastAsia="Times New Roman" w:hAnsi="Times New Roman"/>
      <w:kern w:val="1"/>
      <w:sz w:val="24"/>
      <w:szCs w:val="24"/>
    </w:rPr>
  </w:style>
  <w:style w:type="paragraph" w:customStyle="1" w:styleId="Style1">
    <w:name w:val="Style1"/>
    <w:basedOn w:val="a0"/>
    <w:uiPriority w:val="99"/>
    <w:rsid w:val="00BF156A"/>
    <w:pPr>
      <w:widowControl w:val="0"/>
      <w:autoSpaceDE w:val="0"/>
      <w:autoSpaceDN w:val="0"/>
      <w:adjustRightInd w:val="0"/>
    </w:pPr>
  </w:style>
  <w:style w:type="character" w:customStyle="1" w:styleId="FontStyle11">
    <w:name w:val="Font Style11"/>
    <w:basedOn w:val="a1"/>
    <w:uiPriority w:val="99"/>
    <w:rsid w:val="00BF156A"/>
    <w:rPr>
      <w:rFonts w:ascii="Times New Roman" w:hAnsi="Times New Roman" w:cs="Times New Roman"/>
      <w:b/>
      <w:bCs/>
      <w:sz w:val="22"/>
      <w:szCs w:val="22"/>
    </w:rPr>
  </w:style>
  <w:style w:type="paragraph" w:customStyle="1" w:styleId="TextNormal">
    <w:name w:val="Text Normal"/>
    <w:basedOn w:val="a0"/>
    <w:uiPriority w:val="99"/>
    <w:rsid w:val="00BF156A"/>
    <w:pPr>
      <w:widowControl w:val="0"/>
      <w:tabs>
        <w:tab w:val="left" w:pos="0"/>
      </w:tabs>
      <w:spacing w:after="120"/>
      <w:ind w:left="850" w:right="-1" w:hanging="283"/>
      <w:jc w:val="both"/>
    </w:pPr>
    <w:rPr>
      <w:rFonts w:ascii="Arial" w:eastAsia="Times New Roman" w:hAnsi="Arial" w:cs="Arial"/>
      <w:sz w:val="22"/>
      <w:szCs w:val="22"/>
    </w:rPr>
  </w:style>
  <w:style w:type="paragraph" w:customStyle="1" w:styleId="Style5">
    <w:name w:val="Style5"/>
    <w:basedOn w:val="a0"/>
    <w:uiPriority w:val="99"/>
    <w:rsid w:val="00BF156A"/>
    <w:pPr>
      <w:widowControl w:val="0"/>
      <w:autoSpaceDE w:val="0"/>
      <w:autoSpaceDN w:val="0"/>
      <w:adjustRightInd w:val="0"/>
    </w:pPr>
    <w:rPr>
      <w:rFonts w:eastAsia="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BF156A"/>
    <w:pPr>
      <w:spacing w:before="100" w:beforeAutospacing="1" w:after="100" w:afterAutospacing="1"/>
    </w:pPr>
    <w:rPr>
      <w:rFonts w:ascii="Tahoma" w:hAnsi="Tahoma" w:cs="Tahoma"/>
      <w:sz w:val="20"/>
      <w:szCs w:val="20"/>
      <w:lang w:val="en-US" w:eastAsia="en-US"/>
    </w:rPr>
  </w:style>
  <w:style w:type="paragraph" w:customStyle="1" w:styleId="1c">
    <w:name w:val="Абзац списка1"/>
    <w:basedOn w:val="a0"/>
    <w:uiPriority w:val="99"/>
    <w:rsid w:val="00BF156A"/>
    <w:pPr>
      <w:widowControl w:val="0"/>
      <w:suppressAutoHyphens/>
      <w:autoSpaceDE w:val="0"/>
      <w:ind w:left="720"/>
    </w:pPr>
    <w:rPr>
      <w:sz w:val="20"/>
      <w:szCs w:val="20"/>
      <w:lang w:eastAsia="ar-SA"/>
    </w:rPr>
  </w:style>
  <w:style w:type="character" w:customStyle="1" w:styleId="afff">
    <w:name w:val="Знак Знак"/>
    <w:uiPriority w:val="99"/>
    <w:locked/>
    <w:rsid w:val="00BF156A"/>
    <w:rPr>
      <w:rFonts w:eastAsia="Times New Roman"/>
      <w:noProof/>
      <w:sz w:val="24"/>
      <w:lang w:val="ru-RU" w:eastAsia="ru-RU"/>
    </w:rPr>
  </w:style>
  <w:style w:type="paragraph" w:customStyle="1" w:styleId="320">
    <w:name w:val="Основной текст с отступом 32"/>
    <w:basedOn w:val="a0"/>
    <w:uiPriority w:val="99"/>
    <w:rsid w:val="00BF156A"/>
    <w:pPr>
      <w:tabs>
        <w:tab w:val="left" w:pos="0"/>
        <w:tab w:val="left" w:pos="1418"/>
      </w:tabs>
      <w:suppressAutoHyphens/>
      <w:ind w:firstLine="709"/>
      <w:jc w:val="both"/>
    </w:pPr>
    <w:rPr>
      <w:rFonts w:eastAsia="Times New Roman" w:cs="Calibri"/>
      <w:szCs w:val="20"/>
      <w:lang w:eastAsia="ar-SA"/>
    </w:rPr>
  </w:style>
  <w:style w:type="paragraph" w:customStyle="1" w:styleId="TableContents">
    <w:name w:val="Table Contents"/>
    <w:basedOn w:val="a0"/>
    <w:uiPriority w:val="99"/>
    <w:rsid w:val="00BF156A"/>
    <w:pPr>
      <w:widowControl w:val="0"/>
      <w:suppressLineNumbers/>
      <w:suppressAutoHyphens/>
      <w:autoSpaceDN w:val="0"/>
      <w:textAlignment w:val="baseline"/>
    </w:pPr>
    <w:rPr>
      <w:color w:val="000000"/>
      <w:kern w:val="3"/>
      <w:lang w:val="en-US" w:eastAsia="en-US"/>
    </w:rPr>
  </w:style>
  <w:style w:type="character" w:customStyle="1" w:styleId="thname">
    <w:name w:val="thname"/>
    <w:basedOn w:val="a1"/>
    <w:uiPriority w:val="99"/>
    <w:rsid w:val="00BF156A"/>
    <w:rPr>
      <w:rFonts w:cs="Times New Roman"/>
    </w:rPr>
  </w:style>
  <w:style w:type="character" w:customStyle="1" w:styleId="thvalue">
    <w:name w:val="thvalue"/>
    <w:basedOn w:val="a1"/>
    <w:uiPriority w:val="99"/>
    <w:rsid w:val="00BF156A"/>
    <w:rPr>
      <w:rFonts w:cs="Times New Roman"/>
    </w:rPr>
  </w:style>
  <w:style w:type="character" w:customStyle="1" w:styleId="Heading1Char1">
    <w:name w:val="Heading 1 Char1"/>
    <w:aliases w:val="H1 Char1,Document Header1 Char1,Заголов Char1,Загол 2 Char1"/>
    <w:basedOn w:val="a1"/>
    <w:uiPriority w:val="99"/>
    <w:locked/>
    <w:rsid w:val="00BF156A"/>
    <w:rPr>
      <w:rFonts w:ascii="Times New Roman" w:hAnsi="Times New Roman" w:cs="Times New Roman"/>
      <w:b/>
      <w:bCs/>
      <w:kern w:val="24"/>
      <w:sz w:val="20"/>
      <w:szCs w:val="20"/>
      <w:lang w:eastAsia="ru-RU"/>
    </w:rPr>
  </w:style>
  <w:style w:type="character" w:customStyle="1" w:styleId="Heading5Char1">
    <w:name w:val="Heading 5 Char1"/>
    <w:basedOn w:val="a1"/>
    <w:uiPriority w:val="99"/>
    <w:locked/>
    <w:rsid w:val="00BF156A"/>
    <w:rPr>
      <w:rFonts w:ascii="Times New Roman" w:hAnsi="Times New Roman" w:cs="Times New Roman"/>
      <w:b/>
      <w:bCs/>
      <w:sz w:val="24"/>
      <w:szCs w:val="24"/>
      <w:lang w:eastAsia="ru-RU"/>
    </w:rPr>
  </w:style>
  <w:style w:type="character" w:customStyle="1" w:styleId="BodyTextChar1">
    <w:name w:val="Body Text Char1"/>
    <w:basedOn w:val="a1"/>
    <w:uiPriority w:val="99"/>
    <w:locked/>
    <w:rsid w:val="00BF156A"/>
    <w:rPr>
      <w:rFonts w:ascii="Times New Roman" w:hAnsi="Times New Roman" w:cs="Times New Roman"/>
      <w:kern w:val="24"/>
      <w:sz w:val="20"/>
      <w:szCs w:val="20"/>
      <w:lang w:eastAsia="ru-RU"/>
    </w:rPr>
  </w:style>
  <w:style w:type="character" w:customStyle="1" w:styleId="ListParagraphChar1">
    <w:name w:val="List Paragraph Char1"/>
    <w:basedOn w:val="a1"/>
    <w:uiPriority w:val="99"/>
    <w:locked/>
    <w:rsid w:val="00BF156A"/>
    <w:rPr>
      <w:rFonts w:ascii="Times New Roman" w:hAnsi="Times New Roman" w:cs="Calibri"/>
      <w:lang w:eastAsia="ar-SA" w:bidi="ar-SA"/>
    </w:rPr>
  </w:style>
  <w:style w:type="character" w:customStyle="1" w:styleId="1d">
    <w:name w:val="Название Знак1"/>
    <w:basedOn w:val="a1"/>
    <w:uiPriority w:val="99"/>
    <w:locked/>
    <w:rsid w:val="00BF156A"/>
    <w:rPr>
      <w:rFonts w:cs="Times New Roman"/>
      <w:i/>
      <w:iCs/>
      <w:sz w:val="24"/>
      <w:szCs w:val="24"/>
      <w:lang w:bidi="ar-SA"/>
    </w:rPr>
  </w:style>
  <w:style w:type="character" w:customStyle="1" w:styleId="TitleChar1">
    <w:name w:val="Title Char1"/>
    <w:basedOn w:val="a1"/>
    <w:uiPriority w:val="99"/>
    <w:locked/>
    <w:rsid w:val="00BF156A"/>
    <w:rPr>
      <w:rFonts w:ascii="Cambria" w:hAnsi="Cambria" w:cs="Times New Roman"/>
      <w:b/>
      <w:bCs/>
      <w:kern w:val="28"/>
      <w:sz w:val="32"/>
      <w:szCs w:val="32"/>
    </w:rPr>
  </w:style>
  <w:style w:type="character" w:customStyle="1" w:styleId="SubtitleChar1">
    <w:name w:val="Subtitle Char1"/>
    <w:basedOn w:val="a1"/>
    <w:uiPriority w:val="99"/>
    <w:locked/>
    <w:rsid w:val="00BF156A"/>
    <w:rPr>
      <w:rFonts w:ascii="Cambria" w:hAnsi="Cambria" w:cs="Times New Roman"/>
      <w:sz w:val="24"/>
      <w:szCs w:val="24"/>
    </w:rPr>
  </w:style>
  <w:style w:type="character" w:customStyle="1" w:styleId="FootnoteTextChar1">
    <w:name w:val="Footnote Text Char1"/>
    <w:basedOn w:val="a1"/>
    <w:uiPriority w:val="99"/>
    <w:semiHidden/>
    <w:locked/>
    <w:rsid w:val="00BF156A"/>
    <w:rPr>
      <w:rFonts w:ascii="Times New Roman" w:hAnsi="Times New Roman" w:cs="Times New Roman"/>
      <w:sz w:val="20"/>
      <w:szCs w:val="20"/>
    </w:rPr>
  </w:style>
  <w:style w:type="character" w:styleId="afff0">
    <w:name w:val="FollowedHyperlink"/>
    <w:basedOn w:val="a1"/>
    <w:uiPriority w:val="99"/>
    <w:locked/>
    <w:rsid w:val="00BF156A"/>
    <w:rPr>
      <w:rFonts w:cs="Times New Roman"/>
      <w:color w:val="800080"/>
      <w:u w:val="single"/>
    </w:rPr>
  </w:style>
  <w:style w:type="paragraph" w:customStyle="1" w:styleId="Head91">
    <w:name w:val="Head 9.1"/>
    <w:basedOn w:val="a0"/>
    <w:next w:val="a0"/>
    <w:autoRedefine/>
    <w:uiPriority w:val="99"/>
    <w:rsid w:val="00BF156A"/>
    <w:pPr>
      <w:keepNext/>
      <w:suppressAutoHyphens/>
      <w:spacing w:before="240" w:after="60"/>
      <w:jc w:val="center"/>
    </w:pPr>
    <w:rPr>
      <w:rFonts w:ascii="Times New Roman Bold" w:eastAsia="Times New Roman" w:hAnsi="Times New Roman Bold"/>
      <w:b/>
      <w:noProof/>
      <w:sz w:val="28"/>
      <w:szCs w:val="20"/>
      <w:lang w:val="en-US" w:eastAsia="en-US"/>
    </w:rPr>
  </w:style>
  <w:style w:type="paragraph" w:customStyle="1" w:styleId="rmcvspbdmsonormal">
    <w:name w:val="rmcvspbd msonormal"/>
    <w:basedOn w:val="a0"/>
    <w:uiPriority w:val="99"/>
    <w:rsid w:val="00BF156A"/>
    <w:pPr>
      <w:spacing w:before="100" w:beforeAutospacing="1" w:after="100" w:afterAutospacing="1"/>
    </w:pPr>
    <w:rPr>
      <w:rFonts w:eastAsia="Times New Roman"/>
    </w:rPr>
  </w:style>
  <w:style w:type="paragraph" w:customStyle="1" w:styleId="p20">
    <w:name w:val="p20"/>
    <w:basedOn w:val="a0"/>
    <w:uiPriority w:val="99"/>
    <w:rsid w:val="00BF156A"/>
    <w:pPr>
      <w:spacing w:before="100" w:beforeAutospacing="1" w:after="100" w:afterAutospacing="1"/>
    </w:pPr>
    <w:rPr>
      <w:rFonts w:eastAsia="Times New Roman"/>
    </w:rPr>
  </w:style>
  <w:style w:type="paragraph" w:customStyle="1" w:styleId="Head92">
    <w:name w:val="Head 9.2"/>
    <w:basedOn w:val="a0"/>
    <w:next w:val="a0"/>
    <w:autoRedefine/>
    <w:uiPriority w:val="99"/>
    <w:rsid w:val="00BF156A"/>
    <w:pPr>
      <w:keepNext/>
      <w:suppressAutoHyphens/>
      <w:spacing w:before="240" w:after="60"/>
      <w:jc w:val="center"/>
    </w:pPr>
    <w:rPr>
      <w:rFonts w:eastAsia="Times New Roman"/>
      <w:b/>
      <w:sz w:val="22"/>
      <w:szCs w:val="22"/>
    </w:rPr>
  </w:style>
  <w:style w:type="character" w:customStyle="1" w:styleId="1e">
    <w:name w:val="Абзац списка Знак1"/>
    <w:basedOn w:val="a1"/>
    <w:uiPriority w:val="99"/>
    <w:locked/>
    <w:rsid w:val="00BF156A"/>
    <w:rPr>
      <w:rFonts w:ascii="Times New Roman" w:hAnsi="Times New Roman" w:cs="Times New Roman"/>
      <w:sz w:val="24"/>
      <w:szCs w:val="24"/>
      <w:lang w:eastAsia="ru-RU"/>
    </w:rPr>
  </w:style>
  <w:style w:type="character" w:customStyle="1" w:styleId="NoSpacingChar1">
    <w:name w:val="No Spacing Char1"/>
    <w:uiPriority w:val="99"/>
    <w:locked/>
    <w:rsid w:val="00BF156A"/>
    <w:rPr>
      <w:sz w:val="22"/>
      <w:lang w:eastAsia="en-US"/>
    </w:rPr>
  </w:style>
  <w:style w:type="character" w:customStyle="1" w:styleId="2110">
    <w:name w:val="Основной текст (2) + 11"/>
    <w:aliases w:val="5 pt"/>
    <w:uiPriority w:val="99"/>
    <w:rsid w:val="00BF156A"/>
    <w:rPr>
      <w:rFonts w:ascii="Arial" w:hAnsi="Arial"/>
      <w:color w:val="000000"/>
      <w:spacing w:val="0"/>
      <w:w w:val="100"/>
      <w:position w:val="0"/>
      <w:sz w:val="23"/>
      <w:u w:val="none"/>
      <w:lang w:val="ru-RU" w:eastAsia="ru-RU"/>
    </w:rPr>
  </w:style>
  <w:style w:type="paragraph" w:customStyle="1" w:styleId="02statia2">
    <w:name w:val="02statia2"/>
    <w:basedOn w:val="a0"/>
    <w:uiPriority w:val="99"/>
    <w:rsid w:val="00BF156A"/>
    <w:pPr>
      <w:spacing w:before="120" w:line="320" w:lineRule="atLeast"/>
      <w:ind w:left="2020" w:hanging="880"/>
      <w:jc w:val="both"/>
    </w:pPr>
    <w:rPr>
      <w:rFonts w:ascii="GaramondNarrowC" w:eastAsia="Times New Roman" w:hAnsi="GaramondNarrowC"/>
      <w:color w:val="000000"/>
      <w:sz w:val="21"/>
      <w:szCs w:val="21"/>
    </w:rPr>
  </w:style>
  <w:style w:type="paragraph" w:customStyle="1" w:styleId="27">
    <w:name w:val="Стиль2"/>
    <w:basedOn w:val="28"/>
    <w:uiPriority w:val="99"/>
    <w:rsid w:val="00BF156A"/>
    <w:pPr>
      <w:keepNext/>
      <w:keepLines/>
      <w:widowControl w:val="0"/>
      <w:suppressLineNumbers/>
      <w:tabs>
        <w:tab w:val="clear" w:pos="495"/>
        <w:tab w:val="num" w:pos="1296"/>
      </w:tabs>
      <w:suppressAutoHyphens/>
      <w:spacing w:after="60"/>
      <w:ind w:left="1296" w:hanging="576"/>
      <w:contextualSpacing w:val="0"/>
      <w:jc w:val="both"/>
    </w:pPr>
    <w:rPr>
      <w:b/>
      <w:szCs w:val="20"/>
    </w:rPr>
  </w:style>
  <w:style w:type="paragraph" w:styleId="28">
    <w:name w:val="List Number 2"/>
    <w:basedOn w:val="a0"/>
    <w:uiPriority w:val="99"/>
    <w:semiHidden/>
    <w:locked/>
    <w:rsid w:val="00BF156A"/>
    <w:pPr>
      <w:tabs>
        <w:tab w:val="num" w:pos="495"/>
      </w:tabs>
      <w:ind w:left="495" w:hanging="495"/>
      <w:contextualSpacing/>
    </w:pPr>
    <w:rPr>
      <w:rFonts w:eastAsia="Times New Roman"/>
    </w:rPr>
  </w:style>
  <w:style w:type="paragraph" w:customStyle="1" w:styleId="37">
    <w:name w:val="Стиль3 Знак Знак"/>
    <w:basedOn w:val="24"/>
    <w:link w:val="38"/>
    <w:uiPriority w:val="99"/>
    <w:rsid w:val="00BF156A"/>
    <w:pPr>
      <w:widowControl w:val="0"/>
      <w:numPr>
        <w:ilvl w:val="2"/>
      </w:numPr>
      <w:tabs>
        <w:tab w:val="num" w:pos="767"/>
      </w:tabs>
      <w:adjustRightInd w:val="0"/>
      <w:spacing w:after="0" w:line="240" w:lineRule="auto"/>
      <w:ind w:left="540"/>
      <w:jc w:val="both"/>
      <w:textAlignment w:val="baseline"/>
    </w:pPr>
    <w:rPr>
      <w:szCs w:val="20"/>
    </w:rPr>
  </w:style>
  <w:style w:type="character" w:customStyle="1" w:styleId="38">
    <w:name w:val="Стиль3 Знак Знак Знак"/>
    <w:link w:val="37"/>
    <w:uiPriority w:val="99"/>
    <w:locked/>
    <w:rsid w:val="00BF156A"/>
    <w:rPr>
      <w:rFonts w:ascii="Times New Roman" w:hAnsi="Times New Roman"/>
      <w:sz w:val="24"/>
      <w:szCs w:val="20"/>
    </w:rPr>
  </w:style>
  <w:style w:type="paragraph" w:customStyle="1" w:styleId="3">
    <w:name w:val="Стиль3"/>
    <w:basedOn w:val="24"/>
    <w:uiPriority w:val="99"/>
    <w:rsid w:val="00BF156A"/>
    <w:pPr>
      <w:widowControl w:val="0"/>
      <w:numPr>
        <w:numId w:val="25"/>
      </w:numPr>
      <w:adjustRightInd w:val="0"/>
      <w:spacing w:after="0" w:line="240" w:lineRule="auto"/>
      <w:jc w:val="both"/>
      <w:textAlignment w:val="baseline"/>
    </w:pPr>
    <w:rPr>
      <w:rFonts w:eastAsia="Times New Roman"/>
      <w:szCs w:val="20"/>
    </w:rPr>
  </w:style>
  <w:style w:type="paragraph" w:customStyle="1" w:styleId="110">
    <w:name w:val="Обычный + 11 пт"/>
    <w:basedOn w:val="a0"/>
    <w:uiPriority w:val="99"/>
    <w:rsid w:val="00BF156A"/>
    <w:rPr>
      <w:rFonts w:eastAsia="Times New Roman"/>
    </w:rPr>
  </w:style>
  <w:style w:type="character" w:customStyle="1" w:styleId="spelle">
    <w:name w:val="spelle"/>
    <w:basedOn w:val="a1"/>
    <w:uiPriority w:val="99"/>
    <w:rsid w:val="00BF156A"/>
    <w:rPr>
      <w:rFonts w:cs="Times New Roman"/>
    </w:rPr>
  </w:style>
  <w:style w:type="character" w:customStyle="1" w:styleId="afff1">
    <w:name w:val="Текст концевой сноски Знак"/>
    <w:basedOn w:val="a1"/>
    <w:link w:val="afff2"/>
    <w:uiPriority w:val="99"/>
    <w:semiHidden/>
    <w:rsid w:val="00BF156A"/>
    <w:rPr>
      <w:rFonts w:ascii="Times New Roman" w:eastAsia="Times New Roman" w:hAnsi="Times New Roman"/>
      <w:sz w:val="20"/>
      <w:szCs w:val="20"/>
    </w:rPr>
  </w:style>
  <w:style w:type="paragraph" w:styleId="afff2">
    <w:name w:val="endnote text"/>
    <w:basedOn w:val="a0"/>
    <w:link w:val="afff1"/>
    <w:uiPriority w:val="99"/>
    <w:semiHidden/>
    <w:locked/>
    <w:rsid w:val="00BF156A"/>
    <w:pPr>
      <w:autoSpaceDE w:val="0"/>
      <w:autoSpaceDN w:val="0"/>
    </w:pPr>
    <w:rPr>
      <w:rFonts w:eastAsia="Times New Roman"/>
      <w:sz w:val="20"/>
      <w:szCs w:val="20"/>
    </w:rPr>
  </w:style>
  <w:style w:type="character" w:customStyle="1" w:styleId="1f">
    <w:name w:val="Текст концевой сноски Знак1"/>
    <w:basedOn w:val="a1"/>
    <w:link w:val="afff2"/>
    <w:uiPriority w:val="99"/>
    <w:semiHidden/>
    <w:rsid w:val="00BF156A"/>
    <w:rPr>
      <w:rFonts w:ascii="Times New Roman" w:hAnsi="Times New Roman"/>
      <w:sz w:val="20"/>
      <w:szCs w:val="20"/>
    </w:rPr>
  </w:style>
  <w:style w:type="character" w:customStyle="1" w:styleId="210pt">
    <w:name w:val="Основной текст (2) + 10 pt"/>
    <w:aliases w:val="Не полужирный,Не курсив"/>
    <w:uiPriority w:val="99"/>
    <w:rsid w:val="00BF156A"/>
    <w:rPr>
      <w:rFonts w:ascii="Calibri" w:hAnsi="Calibri"/>
      <w:b/>
      <w:i/>
      <w:color w:val="000000"/>
      <w:spacing w:val="0"/>
      <w:w w:val="100"/>
      <w:position w:val="0"/>
      <w:sz w:val="20"/>
      <w:shd w:val="clear" w:color="auto" w:fill="FFFFFF"/>
      <w:lang w:val="ru-RU" w:eastAsia="ru-RU"/>
    </w:rPr>
  </w:style>
  <w:style w:type="character" w:customStyle="1" w:styleId="apple-style-span">
    <w:name w:val="apple-style-span"/>
    <w:basedOn w:val="a1"/>
    <w:rsid w:val="00BF156A"/>
  </w:style>
  <w:style w:type="paragraph" w:customStyle="1" w:styleId="western">
    <w:name w:val="western"/>
    <w:basedOn w:val="a0"/>
    <w:rsid w:val="00BF156A"/>
    <w:pPr>
      <w:spacing w:before="100" w:beforeAutospacing="1" w:after="100" w:afterAutospacing="1"/>
    </w:pPr>
  </w:style>
  <w:style w:type="paragraph" w:customStyle="1" w:styleId="41">
    <w:name w:val="Без интервала4"/>
    <w:rsid w:val="00BF156A"/>
    <w:pPr>
      <w:suppressAutoHyphens/>
    </w:pPr>
    <w:rPr>
      <w:rFonts w:cs="Calibri"/>
      <w:lang w:eastAsia="ar-SA"/>
    </w:rPr>
  </w:style>
  <w:style w:type="paragraph" w:customStyle="1" w:styleId="headertext">
    <w:name w:val="headertext"/>
    <w:basedOn w:val="a0"/>
    <w:rsid w:val="00BF156A"/>
    <w:pPr>
      <w:spacing w:before="100" w:beforeAutospacing="1" w:after="100" w:afterAutospacing="1"/>
    </w:pPr>
  </w:style>
  <w:style w:type="character" w:customStyle="1" w:styleId="1f0">
    <w:name w:val="Подзаголовок Знак1"/>
    <w:basedOn w:val="a1"/>
    <w:uiPriority w:val="11"/>
    <w:rsid w:val="00BF156A"/>
    <w:rPr>
      <w:rFonts w:asciiTheme="majorHAnsi" w:eastAsiaTheme="majorEastAsia" w:hAnsiTheme="majorHAnsi" w:cstheme="majorBidi"/>
      <w:i/>
      <w:iCs/>
      <w:color w:val="4F81BD" w:themeColor="accent1"/>
      <w:spacing w:val="15"/>
      <w:sz w:val="24"/>
      <w:szCs w:val="24"/>
      <w:lang w:eastAsia="ru-RU"/>
    </w:rPr>
  </w:style>
  <w:style w:type="paragraph" w:customStyle="1" w:styleId="1f1">
    <w:name w:val="Марк.1"/>
    <w:basedOn w:val="a0"/>
    <w:rsid w:val="00517349"/>
    <w:pPr>
      <w:tabs>
        <w:tab w:val="num" w:pos="643"/>
      </w:tabs>
      <w:suppressAutoHyphens/>
      <w:ind w:left="643" w:hanging="360"/>
    </w:pPr>
    <w:rPr>
      <w:rFonts w:eastAsia="Times New Roman"/>
      <w:lang w:eastAsia="ar-SA"/>
    </w:rPr>
  </w:style>
  <w:style w:type="character" w:customStyle="1" w:styleId="boldd">
    <w:name w:val="boldd"/>
    <w:basedOn w:val="a1"/>
    <w:rsid w:val="005D6CB5"/>
  </w:style>
  <w:style w:type="character" w:customStyle="1" w:styleId="mwe-math-mathml-inline">
    <w:name w:val="mwe-math-mathml-inline"/>
    <w:basedOn w:val="a1"/>
    <w:rsid w:val="0068381B"/>
  </w:style>
  <w:style w:type="paragraph" w:customStyle="1" w:styleId="TableParagraph">
    <w:name w:val="Table Paragraph"/>
    <w:basedOn w:val="a0"/>
    <w:uiPriority w:val="1"/>
    <w:qFormat/>
    <w:rsid w:val="00532A3F"/>
    <w:pPr>
      <w:widowControl w:val="0"/>
      <w:autoSpaceDE w:val="0"/>
      <w:autoSpaceDN w:val="0"/>
    </w:pPr>
    <w:rPr>
      <w:rFonts w:eastAsia="Times New Roman"/>
      <w:sz w:val="22"/>
      <w:szCs w:val="22"/>
      <w:lang w:eastAsia="en-US"/>
    </w:rPr>
  </w:style>
  <w:style w:type="character" w:styleId="afff3">
    <w:name w:val="Emphasis"/>
    <w:basedOn w:val="a1"/>
    <w:uiPriority w:val="99"/>
    <w:qFormat/>
    <w:locked/>
    <w:rsid w:val="00EE7364"/>
    <w:rPr>
      <w:rFonts w:cs="Times New Roman"/>
      <w:i/>
      <w:iCs/>
    </w:rPr>
  </w:style>
</w:styles>
</file>

<file path=word/webSettings.xml><?xml version="1.0" encoding="utf-8"?>
<w:webSettings xmlns:r="http://schemas.openxmlformats.org/officeDocument/2006/relationships" xmlns:w="http://schemas.openxmlformats.org/wordprocessingml/2006/main">
  <w:divs>
    <w:div w:id="17319715">
      <w:bodyDiv w:val="1"/>
      <w:marLeft w:val="0"/>
      <w:marRight w:val="0"/>
      <w:marTop w:val="0"/>
      <w:marBottom w:val="0"/>
      <w:divBdr>
        <w:top w:val="none" w:sz="0" w:space="0" w:color="auto"/>
        <w:left w:val="none" w:sz="0" w:space="0" w:color="auto"/>
        <w:bottom w:val="none" w:sz="0" w:space="0" w:color="auto"/>
        <w:right w:val="none" w:sz="0" w:space="0" w:color="auto"/>
      </w:divBdr>
    </w:div>
    <w:div w:id="85930290">
      <w:bodyDiv w:val="1"/>
      <w:marLeft w:val="0"/>
      <w:marRight w:val="0"/>
      <w:marTop w:val="0"/>
      <w:marBottom w:val="0"/>
      <w:divBdr>
        <w:top w:val="none" w:sz="0" w:space="0" w:color="auto"/>
        <w:left w:val="none" w:sz="0" w:space="0" w:color="auto"/>
        <w:bottom w:val="none" w:sz="0" w:space="0" w:color="auto"/>
        <w:right w:val="none" w:sz="0" w:space="0" w:color="auto"/>
      </w:divBdr>
    </w:div>
    <w:div w:id="583759417">
      <w:bodyDiv w:val="1"/>
      <w:marLeft w:val="0"/>
      <w:marRight w:val="0"/>
      <w:marTop w:val="0"/>
      <w:marBottom w:val="0"/>
      <w:divBdr>
        <w:top w:val="none" w:sz="0" w:space="0" w:color="auto"/>
        <w:left w:val="none" w:sz="0" w:space="0" w:color="auto"/>
        <w:bottom w:val="none" w:sz="0" w:space="0" w:color="auto"/>
        <w:right w:val="none" w:sz="0" w:space="0" w:color="auto"/>
      </w:divBdr>
    </w:div>
    <w:div w:id="644624109">
      <w:bodyDiv w:val="1"/>
      <w:marLeft w:val="0"/>
      <w:marRight w:val="0"/>
      <w:marTop w:val="0"/>
      <w:marBottom w:val="0"/>
      <w:divBdr>
        <w:top w:val="none" w:sz="0" w:space="0" w:color="auto"/>
        <w:left w:val="none" w:sz="0" w:space="0" w:color="auto"/>
        <w:bottom w:val="none" w:sz="0" w:space="0" w:color="auto"/>
        <w:right w:val="none" w:sz="0" w:space="0" w:color="auto"/>
      </w:divBdr>
    </w:div>
    <w:div w:id="681519038">
      <w:bodyDiv w:val="1"/>
      <w:marLeft w:val="0"/>
      <w:marRight w:val="0"/>
      <w:marTop w:val="0"/>
      <w:marBottom w:val="0"/>
      <w:divBdr>
        <w:top w:val="none" w:sz="0" w:space="0" w:color="auto"/>
        <w:left w:val="none" w:sz="0" w:space="0" w:color="auto"/>
        <w:bottom w:val="none" w:sz="0" w:space="0" w:color="auto"/>
        <w:right w:val="none" w:sz="0" w:space="0" w:color="auto"/>
      </w:divBdr>
    </w:div>
    <w:div w:id="951283232">
      <w:bodyDiv w:val="1"/>
      <w:marLeft w:val="0"/>
      <w:marRight w:val="0"/>
      <w:marTop w:val="0"/>
      <w:marBottom w:val="0"/>
      <w:divBdr>
        <w:top w:val="none" w:sz="0" w:space="0" w:color="auto"/>
        <w:left w:val="none" w:sz="0" w:space="0" w:color="auto"/>
        <w:bottom w:val="none" w:sz="0" w:space="0" w:color="auto"/>
        <w:right w:val="none" w:sz="0" w:space="0" w:color="auto"/>
      </w:divBdr>
    </w:div>
    <w:div w:id="1018041238">
      <w:bodyDiv w:val="1"/>
      <w:marLeft w:val="0"/>
      <w:marRight w:val="0"/>
      <w:marTop w:val="0"/>
      <w:marBottom w:val="0"/>
      <w:divBdr>
        <w:top w:val="none" w:sz="0" w:space="0" w:color="auto"/>
        <w:left w:val="none" w:sz="0" w:space="0" w:color="auto"/>
        <w:bottom w:val="none" w:sz="0" w:space="0" w:color="auto"/>
        <w:right w:val="none" w:sz="0" w:space="0" w:color="auto"/>
      </w:divBdr>
    </w:div>
    <w:div w:id="1047873108">
      <w:bodyDiv w:val="1"/>
      <w:marLeft w:val="0"/>
      <w:marRight w:val="0"/>
      <w:marTop w:val="0"/>
      <w:marBottom w:val="0"/>
      <w:divBdr>
        <w:top w:val="none" w:sz="0" w:space="0" w:color="auto"/>
        <w:left w:val="none" w:sz="0" w:space="0" w:color="auto"/>
        <w:bottom w:val="none" w:sz="0" w:space="0" w:color="auto"/>
        <w:right w:val="none" w:sz="0" w:space="0" w:color="auto"/>
      </w:divBdr>
    </w:div>
    <w:div w:id="1315719682">
      <w:bodyDiv w:val="1"/>
      <w:marLeft w:val="0"/>
      <w:marRight w:val="0"/>
      <w:marTop w:val="0"/>
      <w:marBottom w:val="0"/>
      <w:divBdr>
        <w:top w:val="none" w:sz="0" w:space="0" w:color="auto"/>
        <w:left w:val="none" w:sz="0" w:space="0" w:color="auto"/>
        <w:bottom w:val="none" w:sz="0" w:space="0" w:color="auto"/>
        <w:right w:val="none" w:sz="0" w:space="0" w:color="auto"/>
      </w:divBdr>
    </w:div>
    <w:div w:id="1372412254">
      <w:bodyDiv w:val="1"/>
      <w:marLeft w:val="0"/>
      <w:marRight w:val="0"/>
      <w:marTop w:val="0"/>
      <w:marBottom w:val="0"/>
      <w:divBdr>
        <w:top w:val="none" w:sz="0" w:space="0" w:color="auto"/>
        <w:left w:val="none" w:sz="0" w:space="0" w:color="auto"/>
        <w:bottom w:val="none" w:sz="0" w:space="0" w:color="auto"/>
        <w:right w:val="none" w:sz="0" w:space="0" w:color="auto"/>
      </w:divBdr>
    </w:div>
    <w:div w:id="1503079620">
      <w:bodyDiv w:val="1"/>
      <w:marLeft w:val="0"/>
      <w:marRight w:val="0"/>
      <w:marTop w:val="0"/>
      <w:marBottom w:val="0"/>
      <w:divBdr>
        <w:top w:val="none" w:sz="0" w:space="0" w:color="auto"/>
        <w:left w:val="none" w:sz="0" w:space="0" w:color="auto"/>
        <w:bottom w:val="none" w:sz="0" w:space="0" w:color="auto"/>
        <w:right w:val="none" w:sz="0" w:space="0" w:color="auto"/>
      </w:divBdr>
    </w:div>
    <w:div w:id="1531534286">
      <w:bodyDiv w:val="1"/>
      <w:marLeft w:val="0"/>
      <w:marRight w:val="0"/>
      <w:marTop w:val="0"/>
      <w:marBottom w:val="0"/>
      <w:divBdr>
        <w:top w:val="none" w:sz="0" w:space="0" w:color="auto"/>
        <w:left w:val="none" w:sz="0" w:space="0" w:color="auto"/>
        <w:bottom w:val="none" w:sz="0" w:space="0" w:color="auto"/>
        <w:right w:val="none" w:sz="0" w:space="0" w:color="auto"/>
      </w:divBdr>
    </w:div>
    <w:div w:id="1887836245">
      <w:bodyDiv w:val="1"/>
      <w:marLeft w:val="0"/>
      <w:marRight w:val="0"/>
      <w:marTop w:val="0"/>
      <w:marBottom w:val="0"/>
      <w:divBdr>
        <w:top w:val="none" w:sz="0" w:space="0" w:color="auto"/>
        <w:left w:val="none" w:sz="0" w:space="0" w:color="auto"/>
        <w:bottom w:val="none" w:sz="0" w:space="0" w:color="auto"/>
        <w:right w:val="none" w:sz="0" w:space="0" w:color="auto"/>
      </w:divBdr>
    </w:div>
    <w:div w:id="1939673576">
      <w:marLeft w:val="0"/>
      <w:marRight w:val="0"/>
      <w:marTop w:val="0"/>
      <w:marBottom w:val="0"/>
      <w:divBdr>
        <w:top w:val="none" w:sz="0" w:space="0" w:color="auto"/>
        <w:left w:val="none" w:sz="0" w:space="0" w:color="auto"/>
        <w:bottom w:val="none" w:sz="0" w:space="0" w:color="auto"/>
        <w:right w:val="none" w:sz="0" w:space="0" w:color="auto"/>
      </w:divBdr>
    </w:div>
    <w:div w:id="1939673577">
      <w:marLeft w:val="0"/>
      <w:marRight w:val="0"/>
      <w:marTop w:val="0"/>
      <w:marBottom w:val="0"/>
      <w:divBdr>
        <w:top w:val="none" w:sz="0" w:space="0" w:color="auto"/>
        <w:left w:val="none" w:sz="0" w:space="0" w:color="auto"/>
        <w:bottom w:val="none" w:sz="0" w:space="0" w:color="auto"/>
        <w:right w:val="none" w:sz="0" w:space="0" w:color="auto"/>
      </w:divBdr>
    </w:div>
    <w:div w:id="1939673578">
      <w:marLeft w:val="0"/>
      <w:marRight w:val="0"/>
      <w:marTop w:val="0"/>
      <w:marBottom w:val="0"/>
      <w:divBdr>
        <w:top w:val="none" w:sz="0" w:space="0" w:color="auto"/>
        <w:left w:val="none" w:sz="0" w:space="0" w:color="auto"/>
        <w:bottom w:val="none" w:sz="0" w:space="0" w:color="auto"/>
        <w:right w:val="none" w:sz="0" w:space="0" w:color="auto"/>
      </w:divBdr>
    </w:div>
    <w:div w:id="1939673579">
      <w:marLeft w:val="0"/>
      <w:marRight w:val="0"/>
      <w:marTop w:val="0"/>
      <w:marBottom w:val="0"/>
      <w:divBdr>
        <w:top w:val="none" w:sz="0" w:space="0" w:color="auto"/>
        <w:left w:val="none" w:sz="0" w:space="0" w:color="auto"/>
        <w:bottom w:val="none" w:sz="0" w:space="0" w:color="auto"/>
        <w:right w:val="none" w:sz="0" w:space="0" w:color="auto"/>
      </w:divBdr>
    </w:div>
    <w:div w:id="1939673580">
      <w:marLeft w:val="0"/>
      <w:marRight w:val="0"/>
      <w:marTop w:val="0"/>
      <w:marBottom w:val="0"/>
      <w:divBdr>
        <w:top w:val="none" w:sz="0" w:space="0" w:color="auto"/>
        <w:left w:val="none" w:sz="0" w:space="0" w:color="auto"/>
        <w:bottom w:val="none" w:sz="0" w:space="0" w:color="auto"/>
        <w:right w:val="none" w:sz="0" w:space="0" w:color="auto"/>
      </w:divBdr>
    </w:div>
    <w:div w:id="1939673581">
      <w:marLeft w:val="0"/>
      <w:marRight w:val="0"/>
      <w:marTop w:val="0"/>
      <w:marBottom w:val="0"/>
      <w:divBdr>
        <w:top w:val="none" w:sz="0" w:space="0" w:color="auto"/>
        <w:left w:val="none" w:sz="0" w:space="0" w:color="auto"/>
        <w:bottom w:val="none" w:sz="0" w:space="0" w:color="auto"/>
        <w:right w:val="none" w:sz="0" w:space="0" w:color="auto"/>
      </w:divBdr>
    </w:div>
    <w:div w:id="1939673582">
      <w:marLeft w:val="0"/>
      <w:marRight w:val="0"/>
      <w:marTop w:val="0"/>
      <w:marBottom w:val="0"/>
      <w:divBdr>
        <w:top w:val="none" w:sz="0" w:space="0" w:color="auto"/>
        <w:left w:val="none" w:sz="0" w:space="0" w:color="auto"/>
        <w:bottom w:val="none" w:sz="0" w:space="0" w:color="auto"/>
        <w:right w:val="none" w:sz="0" w:space="0" w:color="auto"/>
      </w:divBdr>
    </w:div>
    <w:div w:id="1939673583">
      <w:marLeft w:val="0"/>
      <w:marRight w:val="0"/>
      <w:marTop w:val="0"/>
      <w:marBottom w:val="0"/>
      <w:divBdr>
        <w:top w:val="none" w:sz="0" w:space="0" w:color="auto"/>
        <w:left w:val="none" w:sz="0" w:space="0" w:color="auto"/>
        <w:bottom w:val="none" w:sz="0" w:space="0" w:color="auto"/>
        <w:right w:val="none" w:sz="0" w:space="0" w:color="auto"/>
      </w:divBdr>
    </w:div>
    <w:div w:id="1939673584">
      <w:marLeft w:val="0"/>
      <w:marRight w:val="0"/>
      <w:marTop w:val="0"/>
      <w:marBottom w:val="0"/>
      <w:divBdr>
        <w:top w:val="none" w:sz="0" w:space="0" w:color="auto"/>
        <w:left w:val="none" w:sz="0" w:space="0" w:color="auto"/>
        <w:bottom w:val="none" w:sz="0" w:space="0" w:color="auto"/>
        <w:right w:val="none" w:sz="0" w:space="0" w:color="auto"/>
      </w:divBdr>
    </w:div>
    <w:div w:id="1939673585">
      <w:marLeft w:val="0"/>
      <w:marRight w:val="0"/>
      <w:marTop w:val="0"/>
      <w:marBottom w:val="0"/>
      <w:divBdr>
        <w:top w:val="none" w:sz="0" w:space="0" w:color="auto"/>
        <w:left w:val="none" w:sz="0" w:space="0" w:color="auto"/>
        <w:bottom w:val="none" w:sz="0" w:space="0" w:color="auto"/>
        <w:right w:val="none" w:sz="0" w:space="0" w:color="auto"/>
      </w:divBdr>
    </w:div>
    <w:div w:id="1939673586">
      <w:marLeft w:val="0"/>
      <w:marRight w:val="0"/>
      <w:marTop w:val="0"/>
      <w:marBottom w:val="0"/>
      <w:divBdr>
        <w:top w:val="none" w:sz="0" w:space="0" w:color="auto"/>
        <w:left w:val="none" w:sz="0" w:space="0" w:color="auto"/>
        <w:bottom w:val="none" w:sz="0" w:space="0" w:color="auto"/>
        <w:right w:val="none" w:sz="0" w:space="0" w:color="auto"/>
      </w:divBdr>
    </w:div>
    <w:div w:id="1939673587">
      <w:marLeft w:val="0"/>
      <w:marRight w:val="0"/>
      <w:marTop w:val="0"/>
      <w:marBottom w:val="0"/>
      <w:divBdr>
        <w:top w:val="none" w:sz="0" w:space="0" w:color="auto"/>
        <w:left w:val="none" w:sz="0" w:space="0" w:color="auto"/>
        <w:bottom w:val="none" w:sz="0" w:space="0" w:color="auto"/>
        <w:right w:val="none" w:sz="0" w:space="0" w:color="auto"/>
      </w:divBdr>
    </w:div>
    <w:div w:id="1939673588">
      <w:marLeft w:val="0"/>
      <w:marRight w:val="0"/>
      <w:marTop w:val="0"/>
      <w:marBottom w:val="0"/>
      <w:divBdr>
        <w:top w:val="none" w:sz="0" w:space="0" w:color="auto"/>
        <w:left w:val="none" w:sz="0" w:space="0" w:color="auto"/>
        <w:bottom w:val="none" w:sz="0" w:space="0" w:color="auto"/>
        <w:right w:val="none" w:sz="0" w:space="0" w:color="auto"/>
      </w:divBdr>
    </w:div>
    <w:div w:id="1939673589">
      <w:marLeft w:val="0"/>
      <w:marRight w:val="0"/>
      <w:marTop w:val="0"/>
      <w:marBottom w:val="0"/>
      <w:divBdr>
        <w:top w:val="none" w:sz="0" w:space="0" w:color="auto"/>
        <w:left w:val="none" w:sz="0" w:space="0" w:color="auto"/>
        <w:bottom w:val="none" w:sz="0" w:space="0" w:color="auto"/>
        <w:right w:val="none" w:sz="0" w:space="0" w:color="auto"/>
      </w:divBdr>
    </w:div>
    <w:div w:id="1939673590">
      <w:marLeft w:val="0"/>
      <w:marRight w:val="0"/>
      <w:marTop w:val="0"/>
      <w:marBottom w:val="0"/>
      <w:divBdr>
        <w:top w:val="none" w:sz="0" w:space="0" w:color="auto"/>
        <w:left w:val="none" w:sz="0" w:space="0" w:color="auto"/>
        <w:bottom w:val="none" w:sz="0" w:space="0" w:color="auto"/>
        <w:right w:val="none" w:sz="0" w:space="0" w:color="auto"/>
      </w:divBdr>
    </w:div>
    <w:div w:id="1939673591">
      <w:marLeft w:val="0"/>
      <w:marRight w:val="0"/>
      <w:marTop w:val="0"/>
      <w:marBottom w:val="0"/>
      <w:divBdr>
        <w:top w:val="none" w:sz="0" w:space="0" w:color="auto"/>
        <w:left w:val="none" w:sz="0" w:space="0" w:color="auto"/>
        <w:bottom w:val="none" w:sz="0" w:space="0" w:color="auto"/>
        <w:right w:val="none" w:sz="0" w:space="0" w:color="auto"/>
      </w:divBdr>
    </w:div>
    <w:div w:id="1939673592">
      <w:marLeft w:val="0"/>
      <w:marRight w:val="0"/>
      <w:marTop w:val="0"/>
      <w:marBottom w:val="0"/>
      <w:divBdr>
        <w:top w:val="none" w:sz="0" w:space="0" w:color="auto"/>
        <w:left w:val="none" w:sz="0" w:space="0" w:color="auto"/>
        <w:bottom w:val="none" w:sz="0" w:space="0" w:color="auto"/>
        <w:right w:val="none" w:sz="0" w:space="0" w:color="auto"/>
      </w:divBdr>
    </w:div>
    <w:div w:id="1939673593">
      <w:marLeft w:val="0"/>
      <w:marRight w:val="0"/>
      <w:marTop w:val="0"/>
      <w:marBottom w:val="0"/>
      <w:divBdr>
        <w:top w:val="none" w:sz="0" w:space="0" w:color="auto"/>
        <w:left w:val="none" w:sz="0" w:space="0" w:color="auto"/>
        <w:bottom w:val="none" w:sz="0" w:space="0" w:color="auto"/>
        <w:right w:val="none" w:sz="0" w:space="0" w:color="auto"/>
      </w:divBdr>
    </w:div>
    <w:div w:id="1939673594">
      <w:marLeft w:val="0"/>
      <w:marRight w:val="0"/>
      <w:marTop w:val="0"/>
      <w:marBottom w:val="0"/>
      <w:divBdr>
        <w:top w:val="none" w:sz="0" w:space="0" w:color="auto"/>
        <w:left w:val="none" w:sz="0" w:space="0" w:color="auto"/>
        <w:bottom w:val="none" w:sz="0" w:space="0" w:color="auto"/>
        <w:right w:val="none" w:sz="0" w:space="0" w:color="auto"/>
      </w:divBdr>
    </w:div>
    <w:div w:id="1939673595">
      <w:marLeft w:val="0"/>
      <w:marRight w:val="0"/>
      <w:marTop w:val="0"/>
      <w:marBottom w:val="0"/>
      <w:divBdr>
        <w:top w:val="none" w:sz="0" w:space="0" w:color="auto"/>
        <w:left w:val="none" w:sz="0" w:space="0" w:color="auto"/>
        <w:bottom w:val="none" w:sz="0" w:space="0" w:color="auto"/>
        <w:right w:val="none" w:sz="0" w:space="0" w:color="auto"/>
      </w:divBdr>
    </w:div>
    <w:div w:id="1939673596">
      <w:marLeft w:val="0"/>
      <w:marRight w:val="0"/>
      <w:marTop w:val="0"/>
      <w:marBottom w:val="0"/>
      <w:divBdr>
        <w:top w:val="none" w:sz="0" w:space="0" w:color="auto"/>
        <w:left w:val="none" w:sz="0" w:space="0" w:color="auto"/>
        <w:bottom w:val="none" w:sz="0" w:space="0" w:color="auto"/>
        <w:right w:val="none" w:sz="0" w:space="0" w:color="auto"/>
      </w:divBdr>
    </w:div>
    <w:div w:id="1939673597">
      <w:marLeft w:val="0"/>
      <w:marRight w:val="0"/>
      <w:marTop w:val="0"/>
      <w:marBottom w:val="0"/>
      <w:divBdr>
        <w:top w:val="none" w:sz="0" w:space="0" w:color="auto"/>
        <w:left w:val="none" w:sz="0" w:space="0" w:color="auto"/>
        <w:bottom w:val="none" w:sz="0" w:space="0" w:color="auto"/>
        <w:right w:val="none" w:sz="0" w:space="0" w:color="auto"/>
      </w:divBdr>
    </w:div>
    <w:div w:id="204435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garantF1://10800200.1" TargetMode="External"/><Relationship Id="rId18" Type="http://schemas.openxmlformats.org/officeDocument/2006/relationships/hyperlink" Target="consultantplus://offline/ref=576083DEFCBC5E918634FB1FEDD82FC579D0C25970E2ECC696BFFDBC1077A6645042C1BA62U2LDF" TargetMode="External"/><Relationship Id="rId26" Type="http://schemas.openxmlformats.org/officeDocument/2006/relationships/hyperlink" Target="http://torgi223.ru/" TargetMode="External"/><Relationship Id="rId3" Type="http://schemas.openxmlformats.org/officeDocument/2006/relationships/styles" Target="styles.xml"/><Relationship Id="rId21" Type="http://schemas.openxmlformats.org/officeDocument/2006/relationships/hyperlink" Target="http://torgi223.ru/" TargetMode="External"/><Relationship Id="rId7" Type="http://schemas.openxmlformats.org/officeDocument/2006/relationships/endnotes" Target="endnotes.xml"/><Relationship Id="rId12" Type="http://schemas.openxmlformats.org/officeDocument/2006/relationships/hyperlink" Target="garantF1://12025267.3012" TargetMode="External"/><Relationship Id="rId17" Type="http://schemas.openxmlformats.org/officeDocument/2006/relationships/hyperlink" Target="http://torgi223.ru/" TargetMode="External"/><Relationship Id="rId25"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torgi223.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rgi223.ru/" TargetMode="External"/><Relationship Id="rId24" Type="http://schemas.openxmlformats.org/officeDocument/2006/relationships/hyperlink" Target="http://torgi223.ru/" TargetMode="External"/><Relationship Id="rId5" Type="http://schemas.openxmlformats.org/officeDocument/2006/relationships/webSettings" Target="webSettings.xml"/><Relationship Id="rId15" Type="http://schemas.openxmlformats.org/officeDocument/2006/relationships/hyperlink" Target="http://torgi223.ru/" TargetMode="Externa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hyperlink" Target="http://torgi223.ru/" TargetMode="External"/><Relationship Id="rId19" Type="http://schemas.openxmlformats.org/officeDocument/2006/relationships/hyperlink" Target="http://torgi223.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torgi223.ru/" TargetMode="External"/><Relationship Id="rId22" Type="http://schemas.openxmlformats.org/officeDocument/2006/relationships/hyperlink" Target="http://torgi223.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B1E7DF-F872-4BC2-874F-36286E1C4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13960</Words>
  <Characters>79578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vt:lpstr>
    </vt:vector>
  </TitlesOfParts>
  <Company>Ya Blondinko Edition</Company>
  <LinksUpToDate>false</LinksUpToDate>
  <CharactersWithSpaces>93352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dc:title>
  <dc:creator>ФБУЗ</dc:creator>
  <cp:lastModifiedBy>User</cp:lastModifiedBy>
  <cp:revision>3</cp:revision>
  <cp:lastPrinted>2022-05-18T11:45:00Z</cp:lastPrinted>
  <dcterms:created xsi:type="dcterms:W3CDTF">2024-04-20T11:06:00Z</dcterms:created>
  <dcterms:modified xsi:type="dcterms:W3CDTF">2024-04-20T11:11:00Z</dcterms:modified>
</cp:coreProperties>
</file>